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229F" w14:textId="235949E9" w:rsidR="00B169B8" w:rsidRDefault="59D4C36C" w:rsidP="76C73F2F">
      <w:pPr>
        <w:pStyle w:val="Heading1"/>
        <w:rPr>
          <w:rFonts w:eastAsia="Arial" w:cs="Arial"/>
          <w:color w:val="000000" w:themeColor="text1"/>
          <w:lang w:val="en-US"/>
        </w:rPr>
      </w:pPr>
      <w:bookmarkStart w:id="0" w:name="_Toc473010264"/>
      <w:bookmarkEnd w:id="0"/>
      <w:r w:rsidRPr="76C73F2F">
        <w:rPr>
          <w:rFonts w:eastAsia="Arial" w:cs="Arial"/>
          <w:color w:val="000000" w:themeColor="text1"/>
          <w:lang w:val="en-US"/>
        </w:rPr>
        <w:t>Voluntary Product Accessibility Template</w:t>
      </w:r>
      <w:r w:rsidRPr="76C73F2F">
        <w:rPr>
          <w:rFonts w:ascii="Segoe UI" w:eastAsia="Segoe UI" w:hAnsi="Segoe UI" w:cs="Segoe UI"/>
          <w:color w:val="000000" w:themeColor="text1"/>
          <w:vertAlign w:val="superscript"/>
          <w:lang w:val="en-US"/>
        </w:rPr>
        <w:t>®</w:t>
      </w:r>
      <w:r w:rsidRPr="76C73F2F">
        <w:rPr>
          <w:rFonts w:eastAsia="Arial" w:cs="Arial"/>
          <w:color w:val="000000" w:themeColor="text1"/>
          <w:lang w:val="en-US"/>
        </w:rPr>
        <w:t xml:space="preserve"> (VPAT</w:t>
      </w:r>
      <w:r w:rsidRPr="76C73F2F">
        <w:rPr>
          <w:rFonts w:ascii="Segoe UI" w:eastAsia="Segoe UI" w:hAnsi="Segoe UI" w:cs="Segoe UI"/>
          <w:color w:val="000000" w:themeColor="text1"/>
          <w:vertAlign w:val="superscript"/>
          <w:lang w:val="en-US"/>
        </w:rPr>
        <w:t>®</w:t>
      </w:r>
      <w:r w:rsidRPr="76C73F2F">
        <w:rPr>
          <w:rFonts w:eastAsia="Arial" w:cs="Arial"/>
          <w:color w:val="000000" w:themeColor="text1"/>
          <w:lang w:val="en-US"/>
        </w:rPr>
        <w:t>)</w:t>
      </w:r>
    </w:p>
    <w:p w14:paraId="7D1565A6" w14:textId="4B412BCB" w:rsidR="00B169B8" w:rsidRDefault="59D4C36C" w:rsidP="76C73F2F">
      <w:pPr>
        <w:pStyle w:val="Heading1"/>
        <w:rPr>
          <w:rFonts w:eastAsia="Arial" w:cs="Arial"/>
          <w:color w:val="000000" w:themeColor="text1"/>
          <w:lang w:val="en-US"/>
        </w:rPr>
      </w:pPr>
      <w:r w:rsidRPr="76C73F2F">
        <w:rPr>
          <w:rFonts w:eastAsia="Arial" w:cs="Arial"/>
          <w:color w:val="000000" w:themeColor="text1"/>
          <w:lang w:val="en-US"/>
        </w:rPr>
        <w:t>WCAG Edition</w:t>
      </w:r>
    </w:p>
    <w:p w14:paraId="130CD537" w14:textId="069D871E" w:rsidR="00B169B8" w:rsidRDefault="59D4C36C" w:rsidP="76C73F2F">
      <w:pPr>
        <w:jc w:val="center"/>
        <w:rPr>
          <w:rFonts w:ascii="Arial" w:eastAsia="Arial" w:hAnsi="Arial" w:cs="Arial"/>
          <w:color w:val="000000" w:themeColor="text1"/>
          <w:sz w:val="24"/>
          <w:szCs w:val="24"/>
        </w:rPr>
      </w:pPr>
      <w:r w:rsidRPr="76C73F2F">
        <w:rPr>
          <w:rFonts w:ascii="Arial" w:eastAsia="Arial" w:hAnsi="Arial" w:cs="Arial"/>
          <w:b/>
          <w:bCs/>
          <w:color w:val="000000" w:themeColor="text1"/>
          <w:sz w:val="24"/>
          <w:szCs w:val="24"/>
        </w:rPr>
        <w:t>Version 2.4</w:t>
      </w:r>
    </w:p>
    <w:p w14:paraId="0127F69B" w14:textId="10355ED0" w:rsidR="00B169B8" w:rsidRDefault="00B169B8" w:rsidP="76C73F2F">
      <w:pPr>
        <w:tabs>
          <w:tab w:val="right" w:leader="dot" w:pos="9350"/>
        </w:tabs>
        <w:spacing w:after="180"/>
        <w:rPr>
          <w:rFonts w:cs="Calibri"/>
          <w:color w:val="000000" w:themeColor="text1"/>
        </w:rPr>
      </w:pPr>
    </w:p>
    <w:p w14:paraId="56365C50" w14:textId="6F5B1BB9" w:rsidR="00B169B8" w:rsidRDefault="00B169B8" w:rsidP="76C73F2F">
      <w:pPr>
        <w:spacing w:line="240" w:lineRule="auto"/>
        <w:rPr>
          <w:rFonts w:cs="Calibri"/>
          <w:color w:val="000000" w:themeColor="text1"/>
        </w:rPr>
      </w:pPr>
    </w:p>
    <w:p w14:paraId="71676DBD" w14:textId="51A7CBD7" w:rsidR="00B169B8" w:rsidRDefault="00B169B8" w:rsidP="76C73F2F">
      <w:pPr>
        <w:spacing w:line="240" w:lineRule="auto"/>
        <w:rPr>
          <w:rFonts w:cs="Calibri"/>
          <w:color w:val="000000" w:themeColor="text1"/>
        </w:rPr>
      </w:pPr>
    </w:p>
    <w:p w14:paraId="515F7FA4" w14:textId="2B2F7264" w:rsidR="00B169B8" w:rsidRDefault="59D4C36C" w:rsidP="76C73F2F">
      <w:pPr>
        <w:pStyle w:val="Heading1"/>
        <w:rPr>
          <w:rFonts w:eastAsia="Arial" w:cs="Arial"/>
          <w:color w:val="000000" w:themeColor="text1"/>
          <w:lang w:val="en-US"/>
        </w:rPr>
      </w:pPr>
      <w:r w:rsidRPr="76C73F2F">
        <w:rPr>
          <w:rFonts w:eastAsia="Arial" w:cs="Arial"/>
          <w:color w:val="000000" w:themeColor="text1"/>
          <w:lang w:val="en-US"/>
        </w:rPr>
        <w:t>About This Document</w:t>
      </w:r>
    </w:p>
    <w:p w14:paraId="290B1666" w14:textId="36ED08B8" w:rsidR="00B169B8" w:rsidRDefault="59D4C36C" w:rsidP="76C73F2F">
      <w:p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VPAT is provided in four editions based on the standards/guidelines being evaluated. The editions are WCAG, Revised 508, EN 301 549 and International, which includes all of the standards.</w:t>
      </w:r>
    </w:p>
    <w:p w14:paraId="56D0FE26" w14:textId="02482C7D" w:rsidR="00B169B8" w:rsidRDefault="59D4C36C" w:rsidP="76C73F2F">
      <w:p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This is the WCAG edition of the VPAT. It includes the following standards/guidelines:</w:t>
      </w:r>
    </w:p>
    <w:p w14:paraId="2DCE4328" w14:textId="32CD5BC3" w:rsidR="00B169B8" w:rsidRDefault="00000000" w:rsidP="76C73F2F">
      <w:pPr>
        <w:pStyle w:val="ListParagraph"/>
        <w:numPr>
          <w:ilvl w:val="0"/>
          <w:numId w:val="8"/>
        </w:numPr>
        <w:spacing w:before="120" w:after="180" w:line="240" w:lineRule="auto"/>
        <w:rPr>
          <w:rFonts w:ascii="Arial" w:eastAsia="Arial" w:hAnsi="Arial" w:cs="Arial"/>
          <w:color w:val="000000" w:themeColor="text1"/>
          <w:sz w:val="24"/>
          <w:szCs w:val="24"/>
        </w:rPr>
      </w:pPr>
      <w:hyperlink r:id="rId11">
        <w:r w:rsidR="59D4C36C" w:rsidRPr="76C73F2F">
          <w:rPr>
            <w:rStyle w:val="Hyperlink"/>
            <w:rFonts w:ascii="Arial" w:eastAsia="Arial" w:hAnsi="Arial" w:cs="Arial"/>
            <w:sz w:val="24"/>
            <w:szCs w:val="24"/>
          </w:rPr>
          <w:t>Web Content Accessibility Guidelines 2.0</w:t>
        </w:r>
      </w:hyperlink>
      <w:r w:rsidR="59D4C36C" w:rsidRPr="76C73F2F">
        <w:rPr>
          <w:rFonts w:ascii="Arial" w:eastAsia="Arial" w:hAnsi="Arial" w:cs="Arial"/>
          <w:color w:val="000000" w:themeColor="text1"/>
          <w:sz w:val="24"/>
          <w:szCs w:val="24"/>
        </w:rPr>
        <w:t xml:space="preserve"> </w:t>
      </w:r>
    </w:p>
    <w:p w14:paraId="53D5876B" w14:textId="6AE1C5BA" w:rsidR="00B169B8" w:rsidRDefault="00000000" w:rsidP="76C73F2F">
      <w:pPr>
        <w:pStyle w:val="ListParagraph"/>
        <w:numPr>
          <w:ilvl w:val="0"/>
          <w:numId w:val="8"/>
        </w:numPr>
        <w:spacing w:before="120" w:after="180" w:line="240" w:lineRule="auto"/>
        <w:rPr>
          <w:rFonts w:ascii="Arial" w:eastAsia="Arial" w:hAnsi="Arial" w:cs="Arial"/>
          <w:color w:val="000000" w:themeColor="text1"/>
          <w:sz w:val="24"/>
          <w:szCs w:val="24"/>
        </w:rPr>
      </w:pPr>
      <w:hyperlink r:id="rId12">
        <w:r w:rsidR="59D4C36C" w:rsidRPr="76C73F2F">
          <w:rPr>
            <w:rStyle w:val="Hyperlink"/>
            <w:rFonts w:ascii="Arial" w:eastAsia="Arial" w:hAnsi="Arial" w:cs="Arial"/>
            <w:sz w:val="24"/>
            <w:szCs w:val="24"/>
          </w:rPr>
          <w:t>Web Content Accessibility Guidelines 2.1</w:t>
        </w:r>
      </w:hyperlink>
    </w:p>
    <w:p w14:paraId="7E6B874E" w14:textId="45CE06DC" w:rsidR="00B169B8" w:rsidRDefault="59D4C36C" w:rsidP="76C73F2F">
      <w:p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If you need to report on a different combination of standards/guidelines, use the appropriate alternate edition of the VPAT found on </w:t>
      </w:r>
      <w:hyperlink r:id="rId13">
        <w:r w:rsidRPr="76C73F2F">
          <w:rPr>
            <w:rStyle w:val="Hyperlink"/>
            <w:rFonts w:ascii="Arial" w:eastAsia="Arial" w:hAnsi="Arial" w:cs="Arial"/>
            <w:sz w:val="24"/>
            <w:szCs w:val="24"/>
          </w:rPr>
          <w:t>ITI Accessibility web page</w:t>
        </w:r>
      </w:hyperlink>
      <w:r w:rsidRPr="76C73F2F">
        <w:rPr>
          <w:rFonts w:ascii="Arial" w:eastAsia="Arial" w:hAnsi="Arial" w:cs="Arial"/>
          <w:color w:val="000000" w:themeColor="text1"/>
          <w:sz w:val="24"/>
          <w:szCs w:val="24"/>
        </w:rPr>
        <w:t xml:space="preserve">. </w:t>
      </w:r>
    </w:p>
    <w:p w14:paraId="14483F0D" w14:textId="27E93EC9" w:rsidR="00B169B8" w:rsidRDefault="59D4C36C" w:rsidP="76C73F2F">
      <w:p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This document is broken into two main sections:</w:t>
      </w:r>
    </w:p>
    <w:p w14:paraId="1ED5A950" w14:textId="01BA05B6" w:rsidR="00B169B8" w:rsidRDefault="59D4C36C" w:rsidP="76C73F2F">
      <w:pPr>
        <w:pStyle w:val="MediumGrid1-Accent21"/>
        <w:spacing w:before="120" w:after="180" w:line="240" w:lineRule="auto"/>
        <w:ind w:hanging="274"/>
        <w:rPr>
          <w:rFonts w:ascii="Arial" w:eastAsia="Arial" w:hAnsi="Arial" w:cs="Arial"/>
          <w:color w:val="000000" w:themeColor="text1"/>
          <w:sz w:val="24"/>
          <w:szCs w:val="24"/>
        </w:rPr>
      </w:pPr>
      <w:r w:rsidRPr="76C73F2F">
        <w:rPr>
          <w:rFonts w:ascii="Arial" w:eastAsia="Arial" w:hAnsi="Arial" w:cs="Arial"/>
          <w:color w:val="000000" w:themeColor="text1"/>
          <w:sz w:val="24"/>
          <w:szCs w:val="24"/>
        </w:rPr>
        <w:t>Essential Requirements and Best Practices for using the VPAT</w:t>
      </w:r>
      <w:r w:rsidRPr="76C73F2F">
        <w:rPr>
          <w:rFonts w:ascii="Arial" w:eastAsia="Arial" w:hAnsi="Arial" w:cs="Arial"/>
          <w:color w:val="000000" w:themeColor="text1"/>
          <w:sz w:val="24"/>
          <w:szCs w:val="24"/>
          <w:vertAlign w:val="superscript"/>
        </w:rPr>
        <w:t>®</w:t>
      </w:r>
      <w:r w:rsidRPr="76C73F2F">
        <w:rPr>
          <w:rFonts w:ascii="Arial" w:eastAsia="Arial" w:hAnsi="Arial" w:cs="Arial"/>
          <w:color w:val="000000" w:themeColor="text1"/>
          <w:sz w:val="24"/>
          <w:szCs w:val="24"/>
        </w:rPr>
        <w:t xml:space="preserve"> to complete an Accessibility Conformance Report (the instructions)</w:t>
      </w:r>
    </w:p>
    <w:p w14:paraId="3F1B2630" w14:textId="126D1D49" w:rsidR="00B169B8" w:rsidRDefault="59D4C36C" w:rsidP="76C73F2F">
      <w:pPr>
        <w:pStyle w:val="MediumGrid1-Accent21"/>
        <w:spacing w:before="120" w:line="240" w:lineRule="auto"/>
        <w:ind w:left="806"/>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VPAT</w:t>
      </w:r>
    </w:p>
    <w:p w14:paraId="6AE13A28" w14:textId="5C4B3743" w:rsidR="00B169B8" w:rsidRDefault="59D4C36C" w:rsidP="76C73F2F">
      <w:pPr>
        <w:spacing w:before="240"/>
        <w:rPr>
          <w:rFonts w:ascii="Arial" w:eastAsia="Arial" w:hAnsi="Arial" w:cs="Arial"/>
          <w:color w:val="000000" w:themeColor="text1"/>
          <w:sz w:val="24"/>
          <w:szCs w:val="24"/>
        </w:rPr>
      </w:pPr>
      <w:r w:rsidRPr="76C73F2F">
        <w:rPr>
          <w:rFonts w:ascii="Arial" w:eastAsia="Arial" w:hAnsi="Arial" w:cs="Arial"/>
          <w:color w:val="000000" w:themeColor="text1"/>
          <w:sz w:val="24"/>
          <w:szCs w:val="24"/>
        </w:rPr>
        <w:t>Please carefully review the Essential Requirements and Best Practices sections before using the VPAT to create an Accessibility Conformance Report.</w:t>
      </w:r>
    </w:p>
    <w:p w14:paraId="7A372423" w14:textId="3DAED961" w:rsidR="00B169B8" w:rsidRDefault="59D4C36C" w:rsidP="76C73F2F">
      <w:pPr>
        <w:spacing w:before="240"/>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purpose of these instructions is to promote accurate and consistent reporting of product accessibility information.</w:t>
      </w:r>
    </w:p>
    <w:p w14:paraId="7243A344" w14:textId="07F79729" w:rsidR="00B169B8" w:rsidRDefault="59D4C36C" w:rsidP="76C73F2F">
      <w:pPr>
        <w:spacing w:before="240"/>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VPAT is a template used to document a product's conformance with accessibility standards and guidelines.  The purpose of the Accessibility Conformance Report is to assist customers and buyers in making preliminary assessments regarding the availability of commercial "Electronic and Information Technology," also referred to as “Information and Communication Technology” (ICT) products and services with features that support accessibility.</w:t>
      </w:r>
    </w:p>
    <w:p w14:paraId="3EB511FF" w14:textId="069E3309" w:rsidR="00B169B8" w:rsidRDefault="59D4C36C" w:rsidP="76C73F2F">
      <w:pPr>
        <w:spacing w:before="240"/>
        <w:rPr>
          <w:rFonts w:ascii="Arial" w:eastAsia="Arial" w:hAnsi="Arial" w:cs="Arial"/>
          <w:color w:val="000000" w:themeColor="text1"/>
          <w:sz w:val="24"/>
          <w:szCs w:val="24"/>
        </w:rPr>
      </w:pPr>
      <w:r w:rsidRPr="76C73F2F">
        <w:rPr>
          <w:rFonts w:ascii="Arial" w:eastAsia="Arial" w:hAnsi="Arial" w:cs="Arial"/>
          <w:color w:val="000000" w:themeColor="text1"/>
          <w:sz w:val="24"/>
          <w:szCs w:val="24"/>
        </w:rPr>
        <w:lastRenderedPageBreak/>
        <w:t>The Information Technology Industry Council (ITI) provides the VPAT.  Use of the template and service mark does not require membership in ITI.</w:t>
      </w:r>
    </w:p>
    <w:p w14:paraId="4E05FFC0" w14:textId="78C0B8DF" w:rsidR="00B169B8" w:rsidRDefault="00B169B8" w:rsidP="76C73F2F">
      <w:pPr>
        <w:spacing w:beforeAutospacing="1" w:afterAutospacing="1" w:line="240" w:lineRule="auto"/>
        <w:jc w:val="center"/>
        <w:rPr>
          <w:rFonts w:ascii="Arial" w:eastAsia="Arial" w:hAnsi="Arial" w:cs="Arial"/>
          <w:color w:val="000000" w:themeColor="text1"/>
          <w:sz w:val="36"/>
          <w:szCs w:val="36"/>
        </w:rPr>
      </w:pPr>
      <w:r>
        <w:br w:type="page"/>
      </w:r>
      <w:r w:rsidR="59D4C36C">
        <w:lastRenderedPageBreak/>
        <w:t xml:space="preserve">Essential Requirements and Best </w:t>
      </w:r>
      <w:r w:rsidR="59D4C36C" w:rsidRPr="76C73F2F">
        <w:rPr>
          <w:rFonts w:ascii="Arial" w:eastAsia="Arial" w:hAnsi="Arial" w:cs="Arial"/>
          <w:b/>
          <w:bCs/>
          <w:color w:val="000000" w:themeColor="text1"/>
          <w:sz w:val="36"/>
          <w:szCs w:val="36"/>
        </w:rPr>
        <w:t>Practices for Information &amp; Communications Technology (ICT) Vendors</w:t>
      </w:r>
    </w:p>
    <w:p w14:paraId="08ED4E1D" w14:textId="2FA714F3" w:rsidR="00B169B8" w:rsidRDefault="59D4C36C" w:rsidP="76C73F2F">
      <w:pPr>
        <w:spacing w:before="480"/>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This section</w:t>
      </w:r>
      <w:r w:rsidRPr="76C73F2F">
        <w:rPr>
          <w:rFonts w:ascii="Arial" w:eastAsia="Arial" w:hAnsi="Arial" w:cs="Arial"/>
          <w:i/>
          <w:iCs/>
          <w:color w:val="000000" w:themeColor="text1"/>
          <w:sz w:val="24"/>
          <w:szCs w:val="24"/>
        </w:rPr>
        <w:t xml:space="preserve"> </w:t>
      </w:r>
      <w:r w:rsidRPr="76C73F2F">
        <w:rPr>
          <w:rFonts w:ascii="Arial" w:eastAsia="Arial" w:hAnsi="Arial" w:cs="Arial"/>
          <w:color w:val="000000" w:themeColor="text1"/>
          <w:sz w:val="24"/>
          <w:szCs w:val="24"/>
        </w:rPr>
        <w:t>provides guidance for reporting product conformance for major accessibility standards and guidelines using the VPAT</w:t>
      </w:r>
      <w:r w:rsidRPr="76C73F2F">
        <w:rPr>
          <w:rFonts w:ascii="Segoe UI" w:eastAsia="Segoe UI" w:hAnsi="Segoe UI" w:cs="Segoe UI"/>
          <w:color w:val="000000" w:themeColor="text1"/>
          <w:sz w:val="24"/>
          <w:szCs w:val="24"/>
          <w:vertAlign w:val="superscript"/>
        </w:rPr>
        <w:t>®</w:t>
      </w:r>
      <w:r w:rsidRPr="76C73F2F">
        <w:rPr>
          <w:rFonts w:ascii="Arial" w:eastAsia="Arial" w:hAnsi="Arial" w:cs="Arial"/>
          <w:color w:val="000000" w:themeColor="text1"/>
          <w:sz w:val="24"/>
          <w:szCs w:val="24"/>
        </w:rPr>
        <w:t xml:space="preserve"> to produce the Accessibility Conformance Report.  Deviating from these guidelines precludes vendors from referencing the template by name and/or the VPAT acronym. </w:t>
      </w:r>
    </w:p>
    <w:p w14:paraId="23D1833C" w14:textId="6DCC44E0" w:rsidR="00B169B8" w:rsidRDefault="59D4C36C" w:rsidP="76C73F2F">
      <w:pPr>
        <w:pStyle w:val="Heading2"/>
        <w:rPr>
          <w:rFonts w:eastAsia="Arial" w:cs="Arial"/>
          <w:color w:val="000000" w:themeColor="text1"/>
          <w:lang w:val="en-US"/>
        </w:rPr>
      </w:pPr>
      <w:r w:rsidRPr="76C73F2F">
        <w:rPr>
          <w:rFonts w:eastAsia="Arial" w:cs="Arial"/>
          <w:color w:val="000000" w:themeColor="text1"/>
          <w:lang w:val="en-US"/>
        </w:rPr>
        <w:t>Getting Started</w:t>
      </w:r>
    </w:p>
    <w:p w14:paraId="45D78285" w14:textId="39CA01DB" w:rsidR="00B169B8" w:rsidRDefault="59D4C36C" w:rsidP="76C73F2F">
      <w:pPr>
        <w:pStyle w:val="ListParagraph"/>
        <w:numPr>
          <w:ilvl w:val="0"/>
          <w:numId w:val="7"/>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Before creating a report, read all of the materials provided in this document.</w:t>
      </w:r>
    </w:p>
    <w:p w14:paraId="77425C78" w14:textId="6D24E751" w:rsidR="00B169B8" w:rsidRDefault="59D4C36C" w:rsidP="76C73F2F">
      <w:pPr>
        <w:pStyle w:val="ListParagraph"/>
        <w:numPr>
          <w:ilvl w:val="0"/>
          <w:numId w:val="7"/>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Determine which accessibility standards/guidelines will be included in the product conformance report and use the appropriate VPAT file.</w:t>
      </w:r>
    </w:p>
    <w:p w14:paraId="78E0005D" w14:textId="3A5D929C" w:rsidR="00B169B8" w:rsidRDefault="59D4C36C" w:rsidP="76C73F2F">
      <w:pPr>
        <w:pStyle w:val="ListParagraph"/>
        <w:numPr>
          <w:ilvl w:val="0"/>
          <w:numId w:val="7"/>
        </w:numPr>
        <w:spacing w:before="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It is the vendor’s responsibility to maintain the integrity of the data in the report.</w:t>
      </w:r>
    </w:p>
    <w:p w14:paraId="42C72482" w14:textId="3E8FA85D" w:rsidR="00B169B8" w:rsidRDefault="59D4C36C" w:rsidP="76C73F2F">
      <w:pPr>
        <w:pStyle w:val="Heading2"/>
        <w:rPr>
          <w:rFonts w:eastAsia="Arial" w:cs="Arial"/>
          <w:color w:val="000000" w:themeColor="text1"/>
          <w:lang w:val="en-US"/>
        </w:rPr>
      </w:pPr>
      <w:r w:rsidRPr="76C73F2F">
        <w:rPr>
          <w:rFonts w:eastAsia="Arial" w:cs="Arial"/>
          <w:color w:val="000000" w:themeColor="text1"/>
          <w:lang w:val="en-US"/>
        </w:rPr>
        <w:t>Essential Requirements for Authors</w:t>
      </w:r>
    </w:p>
    <w:p w14:paraId="4C539996" w14:textId="717A73DF" w:rsidR="00B169B8" w:rsidRDefault="59D4C36C" w:rsidP="76C73F2F">
      <w:pPr>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following are the minimum requirements to produce an Accessibility Conformance Report based on the VPAT</w:t>
      </w:r>
      <w:r w:rsidRPr="76C73F2F">
        <w:rPr>
          <w:rFonts w:ascii="Segoe UI" w:eastAsia="Segoe UI" w:hAnsi="Segoe UI" w:cs="Segoe UI"/>
          <w:color w:val="000000" w:themeColor="text1"/>
          <w:sz w:val="24"/>
          <w:szCs w:val="24"/>
          <w:vertAlign w:val="superscript"/>
        </w:rPr>
        <w:t>®</w:t>
      </w:r>
      <w:r w:rsidRPr="76C73F2F">
        <w:rPr>
          <w:rFonts w:ascii="Arial" w:eastAsia="Arial" w:hAnsi="Arial" w:cs="Arial"/>
          <w:color w:val="000000" w:themeColor="text1"/>
          <w:sz w:val="24"/>
          <w:szCs w:val="24"/>
        </w:rPr>
        <w:t>.</w:t>
      </w:r>
    </w:p>
    <w:p w14:paraId="0E6D71EC" w14:textId="3C100137" w:rsidR="00B169B8" w:rsidRDefault="59D4C36C" w:rsidP="76C73F2F">
      <w:pPr>
        <w:pStyle w:val="ListParagraph"/>
        <w:numPr>
          <w:ilvl w:val="0"/>
          <w:numId w:val="6"/>
        </w:numPr>
        <w:spacing w:before="120"/>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VPAT name and template are registered service marks of ITI.  Use of the VPAT template and name requires the inclusion of the registered service mark (i.e., “VPAT</w:t>
      </w:r>
      <w:r w:rsidRPr="76C73F2F">
        <w:rPr>
          <w:rFonts w:ascii="Segoe UI" w:eastAsia="Segoe UI" w:hAnsi="Segoe UI" w:cs="Segoe UI"/>
          <w:color w:val="000000" w:themeColor="text1"/>
          <w:sz w:val="24"/>
          <w:szCs w:val="24"/>
          <w:vertAlign w:val="superscript"/>
        </w:rPr>
        <w:t>®”</w:t>
      </w:r>
      <w:r w:rsidRPr="76C73F2F">
        <w:rPr>
          <w:rFonts w:ascii="Arial" w:eastAsia="Arial" w:hAnsi="Arial" w:cs="Arial"/>
          <w:color w:val="000000" w:themeColor="text1"/>
          <w:sz w:val="24"/>
          <w:szCs w:val="24"/>
        </w:rPr>
        <w:t>).  Users of the VPAT agree not to deviate from the Essential Requirements for Authors.</w:t>
      </w:r>
    </w:p>
    <w:p w14:paraId="05F09149" w14:textId="6A300CF6" w:rsidR="00B169B8" w:rsidRDefault="59D4C36C" w:rsidP="76C73F2F">
      <w:pPr>
        <w:pStyle w:val="ListParagraph"/>
        <w:numPr>
          <w:ilvl w:val="0"/>
          <w:numId w:val="6"/>
        </w:numPr>
        <w:spacing w:before="120" w:after="180"/>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template file can be used as is or replicated in a different delivery format, for example as HTML or PDF.  The final conformance report must be accessible.</w:t>
      </w:r>
    </w:p>
    <w:p w14:paraId="6F31E635" w14:textId="4CFEBDE5" w:rsidR="00B169B8" w:rsidRDefault="59D4C36C" w:rsidP="76C73F2F">
      <w:pPr>
        <w:pStyle w:val="ListParagraph"/>
        <w:numPr>
          <w:ilvl w:val="0"/>
          <w:numId w:val="6"/>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A report must contain the following content at a minimum:</w:t>
      </w:r>
    </w:p>
    <w:p w14:paraId="7A2D8374" w14:textId="069C1768" w:rsidR="00B169B8" w:rsidRDefault="59D4C36C" w:rsidP="76C73F2F">
      <w:pPr>
        <w:pStyle w:val="ListParagraph"/>
        <w:numPr>
          <w:ilvl w:val="0"/>
          <w:numId w:val="5"/>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Report Title </w:t>
      </w:r>
      <w:r w:rsidRPr="76C73F2F">
        <w:rPr>
          <w:rFonts w:ascii="Arial" w:eastAsia="Arial" w:hAnsi="Arial" w:cs="Arial"/>
          <w:color w:val="000000" w:themeColor="text1"/>
          <w:sz w:val="24"/>
          <w:szCs w:val="24"/>
        </w:rPr>
        <w:t>–</w:t>
      </w:r>
      <w:r w:rsidRPr="76C73F2F">
        <w:rPr>
          <w:rFonts w:ascii="Arial" w:eastAsia="Arial" w:hAnsi="Arial" w:cs="Arial"/>
          <w:b/>
          <w:bCs/>
          <w:color w:val="000000" w:themeColor="text1"/>
          <w:sz w:val="24"/>
          <w:szCs w:val="24"/>
        </w:rPr>
        <w:t xml:space="preserve"> </w:t>
      </w:r>
      <w:r w:rsidRPr="76C73F2F">
        <w:rPr>
          <w:rFonts w:ascii="Arial" w:eastAsia="Arial" w:hAnsi="Arial" w:cs="Arial"/>
          <w:color w:val="000000" w:themeColor="text1"/>
          <w:sz w:val="24"/>
          <w:szCs w:val="24"/>
        </w:rPr>
        <w:t>In the heading format of “[Company Name] Accessibility Conformance Report”</w:t>
      </w:r>
    </w:p>
    <w:p w14:paraId="7621A550" w14:textId="55674FAD" w:rsidR="00B169B8" w:rsidRDefault="59D4C36C" w:rsidP="76C73F2F">
      <w:pPr>
        <w:pStyle w:val="ListParagraph"/>
        <w:numPr>
          <w:ilvl w:val="0"/>
          <w:numId w:val="5"/>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VPAT Heading Information </w:t>
      </w:r>
      <w:r w:rsidRPr="76C73F2F">
        <w:rPr>
          <w:rFonts w:ascii="Arial" w:eastAsia="Arial" w:hAnsi="Arial" w:cs="Arial"/>
          <w:color w:val="000000" w:themeColor="text1"/>
          <w:sz w:val="24"/>
          <w:szCs w:val="24"/>
        </w:rPr>
        <w:t>–</w:t>
      </w:r>
      <w:r w:rsidRPr="76C73F2F">
        <w:rPr>
          <w:rFonts w:ascii="Arial" w:eastAsia="Arial" w:hAnsi="Arial" w:cs="Arial"/>
          <w:b/>
          <w:bCs/>
          <w:color w:val="000000" w:themeColor="text1"/>
          <w:sz w:val="24"/>
          <w:szCs w:val="24"/>
        </w:rPr>
        <w:t xml:space="preserve"> </w:t>
      </w:r>
      <w:r w:rsidRPr="76C73F2F">
        <w:rPr>
          <w:rFonts w:ascii="Arial" w:eastAsia="Arial" w:hAnsi="Arial" w:cs="Arial"/>
          <w:color w:val="000000" w:themeColor="text1"/>
          <w:sz w:val="24"/>
          <w:szCs w:val="24"/>
        </w:rPr>
        <w:t>Template version</w:t>
      </w:r>
    </w:p>
    <w:p w14:paraId="5D12A970" w14:textId="72660BAA" w:rsidR="00B169B8" w:rsidRDefault="59D4C36C" w:rsidP="76C73F2F">
      <w:pPr>
        <w:pStyle w:val="ListParagraph"/>
        <w:numPr>
          <w:ilvl w:val="0"/>
          <w:numId w:val="5"/>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Name of Product/Version </w:t>
      </w:r>
      <w:r w:rsidRPr="76C73F2F">
        <w:rPr>
          <w:rFonts w:ascii="Arial" w:eastAsia="Arial" w:hAnsi="Arial" w:cs="Arial"/>
          <w:color w:val="000000" w:themeColor="text1"/>
          <w:sz w:val="24"/>
          <w:szCs w:val="24"/>
        </w:rPr>
        <w:t>–</w:t>
      </w:r>
      <w:r w:rsidRPr="76C73F2F">
        <w:rPr>
          <w:rFonts w:ascii="Arial" w:eastAsia="Arial" w:hAnsi="Arial" w:cs="Arial"/>
          <w:b/>
          <w:bCs/>
          <w:color w:val="000000" w:themeColor="text1"/>
          <w:sz w:val="24"/>
          <w:szCs w:val="24"/>
        </w:rPr>
        <w:t xml:space="preserve"> </w:t>
      </w:r>
      <w:r w:rsidRPr="76C73F2F">
        <w:rPr>
          <w:rFonts w:ascii="Arial" w:eastAsia="Arial" w:hAnsi="Arial" w:cs="Arial"/>
          <w:color w:val="000000" w:themeColor="text1"/>
          <w:sz w:val="24"/>
          <w:szCs w:val="24"/>
        </w:rPr>
        <w:t xml:space="preserve">Name of Product being reported, including product version identifier if necessary </w:t>
      </w:r>
    </w:p>
    <w:p w14:paraId="287B0691" w14:textId="0A286FCD" w:rsidR="00B169B8" w:rsidRDefault="59D4C36C" w:rsidP="76C73F2F">
      <w:pPr>
        <w:pStyle w:val="ListParagraph"/>
        <w:numPr>
          <w:ilvl w:val="0"/>
          <w:numId w:val="5"/>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Report Date </w:t>
      </w:r>
      <w:r w:rsidRPr="76C73F2F">
        <w:rPr>
          <w:rFonts w:ascii="Arial" w:eastAsia="Arial" w:hAnsi="Arial" w:cs="Arial"/>
          <w:color w:val="000000" w:themeColor="text1"/>
          <w:sz w:val="24"/>
          <w:szCs w:val="24"/>
        </w:rPr>
        <w:t>–</w:t>
      </w:r>
      <w:r w:rsidRPr="76C73F2F">
        <w:rPr>
          <w:rFonts w:ascii="Arial" w:eastAsia="Arial" w:hAnsi="Arial" w:cs="Arial"/>
          <w:b/>
          <w:bCs/>
          <w:color w:val="000000" w:themeColor="text1"/>
          <w:sz w:val="24"/>
          <w:szCs w:val="24"/>
        </w:rPr>
        <w:t xml:space="preserve"> </w:t>
      </w:r>
      <w:r w:rsidRPr="76C73F2F">
        <w:rPr>
          <w:rFonts w:ascii="Arial" w:eastAsia="Arial" w:hAnsi="Arial" w:cs="Arial"/>
          <w:color w:val="000000" w:themeColor="text1"/>
          <w:sz w:val="24"/>
          <w:szCs w:val="24"/>
        </w:rPr>
        <w:t xml:space="preserve">Date of report publication. At a minimum, provide the month and year of the report publication. For example, “May 2016”. If date is included, ensure it is clear “4 May 2016” or “May 4, 2016”. </w:t>
      </w:r>
    </w:p>
    <w:p w14:paraId="346DDB5A" w14:textId="3D37C932" w:rsidR="00B169B8" w:rsidRDefault="59D4C36C" w:rsidP="76C73F2F">
      <w:pPr>
        <w:pStyle w:val="ListParagraph"/>
        <w:numPr>
          <w:ilvl w:val="0"/>
          <w:numId w:val="5"/>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Product Description </w:t>
      </w:r>
      <w:r w:rsidRPr="76C73F2F">
        <w:rPr>
          <w:rFonts w:ascii="Arial" w:eastAsia="Arial" w:hAnsi="Arial" w:cs="Arial"/>
          <w:color w:val="000000" w:themeColor="text1"/>
          <w:sz w:val="24"/>
          <w:szCs w:val="24"/>
        </w:rPr>
        <w:t>– A brief description of the product</w:t>
      </w:r>
    </w:p>
    <w:p w14:paraId="3EAFEFA2" w14:textId="15120F65" w:rsidR="00B169B8" w:rsidRDefault="59D4C36C" w:rsidP="76C73F2F">
      <w:pPr>
        <w:pStyle w:val="ListParagraph"/>
        <w:numPr>
          <w:ilvl w:val="0"/>
          <w:numId w:val="5"/>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Contact Information </w:t>
      </w:r>
      <w:r w:rsidRPr="76C73F2F">
        <w:rPr>
          <w:rFonts w:ascii="Arial" w:eastAsia="Arial" w:hAnsi="Arial" w:cs="Arial"/>
          <w:color w:val="000000" w:themeColor="text1"/>
          <w:sz w:val="24"/>
          <w:szCs w:val="24"/>
        </w:rPr>
        <w:t>–</w:t>
      </w:r>
      <w:r w:rsidRPr="76C73F2F">
        <w:rPr>
          <w:rFonts w:ascii="Arial" w:eastAsia="Arial" w:hAnsi="Arial" w:cs="Arial"/>
          <w:b/>
          <w:bCs/>
          <w:color w:val="000000" w:themeColor="text1"/>
          <w:sz w:val="24"/>
          <w:szCs w:val="24"/>
        </w:rPr>
        <w:t xml:space="preserve"> </w:t>
      </w:r>
      <w:r w:rsidRPr="76C73F2F">
        <w:rPr>
          <w:rFonts w:ascii="Arial" w:eastAsia="Arial" w:hAnsi="Arial" w:cs="Arial"/>
          <w:color w:val="000000" w:themeColor="text1"/>
          <w:sz w:val="24"/>
          <w:szCs w:val="24"/>
        </w:rPr>
        <w:t>Contact Information for follow-up questions. Listing an email is sufficient.</w:t>
      </w:r>
    </w:p>
    <w:p w14:paraId="44B49A31" w14:textId="7907EA16" w:rsidR="00B169B8" w:rsidRDefault="59D4C36C" w:rsidP="76C73F2F">
      <w:pPr>
        <w:pStyle w:val="ListParagraph"/>
        <w:numPr>
          <w:ilvl w:val="0"/>
          <w:numId w:val="5"/>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Notes </w:t>
      </w:r>
      <w:r w:rsidRPr="76C73F2F">
        <w:rPr>
          <w:rFonts w:ascii="Arial" w:eastAsia="Arial" w:hAnsi="Arial" w:cs="Arial"/>
          <w:color w:val="000000" w:themeColor="text1"/>
          <w:sz w:val="24"/>
          <w:szCs w:val="24"/>
        </w:rPr>
        <w:t>– Any details or further explanation about the product or the report.  This section may be left blank.</w:t>
      </w:r>
    </w:p>
    <w:p w14:paraId="4E7D545D" w14:textId="2CCFD6EA" w:rsidR="00B169B8" w:rsidRDefault="59D4C36C" w:rsidP="76C73F2F">
      <w:pPr>
        <w:pStyle w:val="ListParagraph"/>
        <w:numPr>
          <w:ilvl w:val="0"/>
          <w:numId w:val="5"/>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lastRenderedPageBreak/>
        <w:t xml:space="preserve">Evaluation Methods Used </w:t>
      </w:r>
      <w:r w:rsidRPr="76C73F2F">
        <w:rPr>
          <w:rFonts w:ascii="Arial" w:eastAsia="Arial" w:hAnsi="Arial" w:cs="Arial"/>
          <w:color w:val="000000" w:themeColor="text1"/>
          <w:sz w:val="24"/>
          <w:szCs w:val="24"/>
        </w:rPr>
        <w:t>– Include a description of evaluation methods used to complete the VPAT for the product under test.</w:t>
      </w:r>
    </w:p>
    <w:p w14:paraId="7B2A14ED" w14:textId="6CED5F38" w:rsidR="00B169B8" w:rsidRDefault="59D4C36C" w:rsidP="76C73F2F">
      <w:pPr>
        <w:pStyle w:val="MediumGrid1-Accent21"/>
        <w:spacing w:before="120" w:after="120" w:line="240" w:lineRule="auto"/>
        <w:rPr>
          <w:rFonts w:ascii="Arial" w:eastAsia="Arial" w:hAnsi="Arial" w:cs="Arial"/>
          <w:color w:val="000000" w:themeColor="text1"/>
          <w:sz w:val="24"/>
          <w:szCs w:val="24"/>
        </w:rPr>
      </w:pPr>
      <w:r w:rsidRPr="76C73F2F">
        <w:rPr>
          <w:rFonts w:ascii="Arial" w:eastAsia="Arial" w:hAnsi="Arial" w:cs="Arial"/>
          <w:b/>
          <w:bCs/>
          <w:color w:val="000000" w:themeColor="text1"/>
          <w:sz w:val="24"/>
          <w:szCs w:val="24"/>
        </w:rPr>
        <w:t xml:space="preserve">Applicable Standards/Guidelines </w:t>
      </w:r>
      <w:r w:rsidRPr="76C73F2F">
        <w:rPr>
          <w:rFonts w:ascii="Arial" w:eastAsia="Arial" w:hAnsi="Arial" w:cs="Arial"/>
          <w:color w:val="000000" w:themeColor="text1"/>
          <w:sz w:val="24"/>
          <w:szCs w:val="24"/>
        </w:rPr>
        <w:t xml:space="preserve">– A clear indication of which Standards/Guidelines this Conformance Report covers. </w:t>
      </w:r>
    </w:p>
    <w:p w14:paraId="2B13BEED" w14:textId="4341E149" w:rsidR="00B169B8" w:rsidRDefault="59D4C36C" w:rsidP="76C73F2F">
      <w:pPr>
        <w:pStyle w:val="ListParagraph"/>
        <w:numPr>
          <w:ilvl w:val="1"/>
          <w:numId w:val="5"/>
        </w:numPr>
        <w:spacing w:before="120" w:after="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The list must include only the Standards/Guidelines used to evaluate the product. </w:t>
      </w:r>
    </w:p>
    <w:p w14:paraId="649BE774" w14:textId="01A296E7" w:rsidR="00B169B8" w:rsidRDefault="59D4C36C" w:rsidP="76C73F2F">
      <w:pPr>
        <w:pStyle w:val="ListParagraph"/>
        <w:numPr>
          <w:ilvl w:val="1"/>
          <w:numId w:val="5"/>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applicable Standards/Guidelines that are included in this edition of the VPAT template are:</w:t>
      </w:r>
    </w:p>
    <w:p w14:paraId="2A71FD08" w14:textId="4612DCE2" w:rsidR="00B169B8" w:rsidRDefault="00000000" w:rsidP="76C73F2F">
      <w:pPr>
        <w:pStyle w:val="ListParagraph"/>
        <w:numPr>
          <w:ilvl w:val="2"/>
          <w:numId w:val="4"/>
        </w:numPr>
        <w:spacing w:beforeAutospacing="1" w:afterAutospacing="1" w:line="240" w:lineRule="auto"/>
        <w:ind w:left="2517" w:hanging="357"/>
        <w:rPr>
          <w:rFonts w:ascii="Arial" w:eastAsia="Arial" w:hAnsi="Arial" w:cs="Arial"/>
          <w:color w:val="000000" w:themeColor="text1"/>
          <w:sz w:val="24"/>
          <w:szCs w:val="24"/>
        </w:rPr>
      </w:pPr>
      <w:hyperlink r:id="rId14">
        <w:r w:rsidR="59D4C36C" w:rsidRPr="76C73F2F">
          <w:rPr>
            <w:rStyle w:val="Hyperlink"/>
            <w:rFonts w:ascii="Arial" w:eastAsia="Arial" w:hAnsi="Arial" w:cs="Arial"/>
            <w:sz w:val="24"/>
            <w:szCs w:val="24"/>
          </w:rPr>
          <w:t>Web Content Accessibility Guidelines 2.0</w:t>
        </w:r>
      </w:hyperlink>
      <w:r w:rsidR="59D4C36C" w:rsidRPr="76C73F2F">
        <w:rPr>
          <w:rFonts w:ascii="Arial" w:eastAsia="Arial" w:hAnsi="Arial" w:cs="Arial"/>
          <w:color w:val="000000" w:themeColor="text1"/>
          <w:sz w:val="24"/>
          <w:szCs w:val="24"/>
        </w:rPr>
        <w:t xml:space="preserve"> or WCAG 2.0 (ISO/IEC 40500)</w:t>
      </w:r>
    </w:p>
    <w:p w14:paraId="0A71F2D7" w14:textId="33FBBE5D" w:rsidR="00B169B8" w:rsidRDefault="00000000" w:rsidP="76C73F2F">
      <w:pPr>
        <w:pStyle w:val="ListParagraph"/>
        <w:numPr>
          <w:ilvl w:val="2"/>
          <w:numId w:val="4"/>
        </w:numPr>
        <w:spacing w:beforeAutospacing="1" w:afterAutospacing="1" w:line="240" w:lineRule="auto"/>
        <w:ind w:left="2517" w:hanging="357"/>
        <w:rPr>
          <w:rFonts w:ascii="Arial" w:eastAsia="Arial" w:hAnsi="Arial" w:cs="Arial"/>
          <w:color w:val="0000FF"/>
          <w:sz w:val="24"/>
          <w:szCs w:val="24"/>
        </w:rPr>
      </w:pPr>
      <w:hyperlink r:id="rId15">
        <w:r w:rsidR="59D4C36C" w:rsidRPr="76C73F2F">
          <w:rPr>
            <w:rStyle w:val="Hyperlink"/>
            <w:rFonts w:ascii="Arial" w:eastAsia="Arial" w:hAnsi="Arial" w:cs="Arial"/>
            <w:sz w:val="24"/>
            <w:szCs w:val="24"/>
          </w:rPr>
          <w:t>Web Content Accessibility Guidelines 2.1</w:t>
        </w:r>
      </w:hyperlink>
      <w:r w:rsidR="59D4C36C" w:rsidRPr="76C73F2F">
        <w:rPr>
          <w:rFonts w:ascii="Arial" w:eastAsia="Arial" w:hAnsi="Arial" w:cs="Arial"/>
          <w:color w:val="000000" w:themeColor="text1"/>
          <w:sz w:val="24"/>
          <w:szCs w:val="24"/>
        </w:rPr>
        <w:t xml:space="preserve"> or WCAG 2.1</w:t>
      </w:r>
      <w:r w:rsidR="59D4C36C" w:rsidRPr="76C73F2F">
        <w:rPr>
          <w:rStyle w:val="Hyperlink"/>
          <w:rFonts w:ascii="Arial" w:eastAsia="Arial" w:hAnsi="Arial" w:cs="Arial"/>
          <w:sz w:val="24"/>
          <w:szCs w:val="24"/>
        </w:rPr>
        <w:t xml:space="preserve"> </w:t>
      </w:r>
    </w:p>
    <w:p w14:paraId="73D6E344" w14:textId="3BA2D492" w:rsidR="00B169B8" w:rsidRDefault="59D4C36C" w:rsidP="76C73F2F">
      <w:pPr>
        <w:pStyle w:val="ListParagraph"/>
        <w:numPr>
          <w:ilvl w:val="1"/>
          <w:numId w:val="3"/>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If other Standards/Guidelines are reported then use the appropriate VPAT edition.</w:t>
      </w:r>
    </w:p>
    <w:p w14:paraId="559FF53C" w14:textId="017EA8FB" w:rsidR="00B169B8" w:rsidRDefault="59D4C36C" w:rsidP="76C73F2F">
      <w:pPr>
        <w:pStyle w:val="ListParagraph"/>
        <w:numPr>
          <w:ilvl w:val="1"/>
          <w:numId w:val="3"/>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This information can be in a table format at the top of the report with the table heading ‘Standards/Guidelines’ and the reported Standards/Guidelines identified. This information can alternatively be supplied in the introductory text of the report. In the VPAT we have used a table as an example and listed “(yes / no)” for each guideline. To indicate what the report covers leave the appropriate yes or no on each guideline.</w:t>
      </w:r>
    </w:p>
    <w:p w14:paraId="1E4C22AD" w14:textId="1560EFAC" w:rsidR="00B169B8" w:rsidRDefault="59D4C36C" w:rsidP="76C73F2F">
      <w:pPr>
        <w:pStyle w:val="ListParagraph"/>
        <w:numPr>
          <w:ilvl w:val="1"/>
          <w:numId w:val="3"/>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If multiple Guideline tables are included, each table must identify the Guideline that the criteria in that table represent. </w:t>
      </w:r>
    </w:p>
    <w:p w14:paraId="6F5E6986" w14:textId="7A7A403B" w:rsidR="00B169B8" w:rsidRDefault="59D4C36C" w:rsidP="76C73F2F">
      <w:pPr>
        <w:pStyle w:val="ListParagraph"/>
        <w:numPr>
          <w:ilvl w:val="0"/>
          <w:numId w:val="3"/>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Terms </w:t>
      </w:r>
      <w:r w:rsidRPr="76C73F2F">
        <w:rPr>
          <w:rFonts w:ascii="Arial" w:eastAsia="Arial" w:hAnsi="Arial" w:cs="Arial"/>
          <w:color w:val="000000" w:themeColor="text1"/>
          <w:sz w:val="24"/>
          <w:szCs w:val="24"/>
        </w:rPr>
        <w:t xml:space="preserve">– The report must list the definition of the terms used in the Conformance Level column. ITI recommends the following terms. If a vendor deviates from the ITI definitions, the vendor shall reference this change in the heading Notes section. If a term is not used it can be removed from the list. The ITI definitions are:  </w:t>
      </w:r>
    </w:p>
    <w:p w14:paraId="12FACF2E" w14:textId="135755A1" w:rsidR="00B169B8" w:rsidRDefault="59D4C36C" w:rsidP="76C73F2F">
      <w:pPr>
        <w:pStyle w:val="ListParagraph"/>
        <w:numPr>
          <w:ilvl w:val="1"/>
          <w:numId w:val="3"/>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Supports</w:t>
      </w:r>
      <w:r w:rsidRPr="76C73F2F">
        <w:rPr>
          <w:rFonts w:ascii="Arial" w:eastAsia="Arial" w:hAnsi="Arial" w:cs="Arial"/>
          <w:color w:val="000000" w:themeColor="text1"/>
          <w:sz w:val="24"/>
          <w:szCs w:val="24"/>
        </w:rPr>
        <w:t xml:space="preserve">: The functionality of the product has at least one method that meets the criterion without known defects or meets with equivalent facilitation. </w:t>
      </w:r>
    </w:p>
    <w:p w14:paraId="23067477" w14:textId="255B3535" w:rsidR="00B169B8" w:rsidRDefault="59D4C36C" w:rsidP="76C73F2F">
      <w:pPr>
        <w:pStyle w:val="ListParagraph"/>
        <w:numPr>
          <w:ilvl w:val="1"/>
          <w:numId w:val="3"/>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Partially Supports</w:t>
      </w:r>
      <w:r w:rsidRPr="76C73F2F">
        <w:rPr>
          <w:rFonts w:ascii="Arial" w:eastAsia="Arial" w:hAnsi="Arial" w:cs="Arial"/>
          <w:color w:val="000000" w:themeColor="text1"/>
          <w:sz w:val="24"/>
          <w:szCs w:val="24"/>
        </w:rPr>
        <w:t>: Some functionality of the product does not meet the criterion.</w:t>
      </w:r>
    </w:p>
    <w:p w14:paraId="7EC30BD0" w14:textId="5DCF7541" w:rsidR="00B169B8" w:rsidRDefault="59D4C36C" w:rsidP="76C73F2F">
      <w:pPr>
        <w:pStyle w:val="ListParagraph"/>
        <w:numPr>
          <w:ilvl w:val="1"/>
          <w:numId w:val="3"/>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Does Not Support</w:t>
      </w:r>
      <w:r w:rsidRPr="76C73F2F">
        <w:rPr>
          <w:rFonts w:ascii="Arial" w:eastAsia="Arial" w:hAnsi="Arial" w:cs="Arial"/>
          <w:color w:val="000000" w:themeColor="text1"/>
          <w:sz w:val="24"/>
          <w:szCs w:val="24"/>
        </w:rPr>
        <w:t>:</w:t>
      </w:r>
      <w:r w:rsidRPr="76C73F2F">
        <w:rPr>
          <w:rFonts w:ascii="Arial" w:eastAsia="Arial" w:hAnsi="Arial" w:cs="Arial"/>
          <w:b/>
          <w:bCs/>
          <w:color w:val="000000" w:themeColor="text1"/>
          <w:sz w:val="24"/>
          <w:szCs w:val="24"/>
        </w:rPr>
        <w:t xml:space="preserve"> </w:t>
      </w:r>
      <w:r w:rsidRPr="76C73F2F">
        <w:rPr>
          <w:rFonts w:ascii="Arial" w:eastAsia="Arial" w:hAnsi="Arial" w:cs="Arial"/>
          <w:color w:val="000000" w:themeColor="text1"/>
          <w:sz w:val="24"/>
          <w:szCs w:val="24"/>
        </w:rPr>
        <w:t>The</w:t>
      </w:r>
      <w:r w:rsidRPr="76C73F2F">
        <w:rPr>
          <w:rFonts w:ascii="Arial" w:eastAsia="Arial" w:hAnsi="Arial" w:cs="Arial"/>
          <w:b/>
          <w:bCs/>
          <w:color w:val="000000" w:themeColor="text1"/>
          <w:sz w:val="24"/>
          <w:szCs w:val="24"/>
        </w:rPr>
        <w:t xml:space="preserve"> </w:t>
      </w:r>
      <w:r w:rsidRPr="76C73F2F">
        <w:rPr>
          <w:rFonts w:ascii="Arial" w:eastAsia="Arial" w:hAnsi="Arial" w:cs="Arial"/>
          <w:color w:val="000000" w:themeColor="text1"/>
          <w:sz w:val="24"/>
          <w:szCs w:val="24"/>
        </w:rPr>
        <w:t>majority of product functionality does not meet the criterion.</w:t>
      </w:r>
    </w:p>
    <w:p w14:paraId="3BAC095B" w14:textId="7929EAA3" w:rsidR="00B169B8" w:rsidRDefault="59D4C36C" w:rsidP="76C73F2F">
      <w:pPr>
        <w:pStyle w:val="ListParagraph"/>
        <w:numPr>
          <w:ilvl w:val="1"/>
          <w:numId w:val="2"/>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Not Applicable</w:t>
      </w:r>
      <w:r w:rsidRPr="76C73F2F">
        <w:rPr>
          <w:rFonts w:ascii="Arial" w:eastAsia="Arial" w:hAnsi="Arial" w:cs="Arial"/>
          <w:color w:val="000000" w:themeColor="text1"/>
          <w:sz w:val="24"/>
          <w:szCs w:val="24"/>
        </w:rPr>
        <w:t>:</w:t>
      </w:r>
      <w:r w:rsidRPr="76C73F2F">
        <w:rPr>
          <w:rFonts w:ascii="Arial" w:eastAsia="Arial" w:hAnsi="Arial" w:cs="Arial"/>
          <w:b/>
          <w:bCs/>
          <w:color w:val="000000" w:themeColor="text1"/>
          <w:sz w:val="24"/>
          <w:szCs w:val="24"/>
        </w:rPr>
        <w:t xml:space="preserve"> </w:t>
      </w:r>
      <w:r w:rsidRPr="76C73F2F">
        <w:rPr>
          <w:rFonts w:ascii="Arial" w:eastAsia="Arial" w:hAnsi="Arial" w:cs="Arial"/>
          <w:color w:val="000000" w:themeColor="text1"/>
          <w:sz w:val="24"/>
          <w:szCs w:val="24"/>
        </w:rPr>
        <w:t xml:space="preserve">The criterion is not relevant to the product. </w:t>
      </w:r>
    </w:p>
    <w:p w14:paraId="3E13F42E" w14:textId="6A876A62" w:rsidR="00B169B8" w:rsidRDefault="59D4C36C" w:rsidP="76C73F2F">
      <w:pPr>
        <w:spacing w:before="120" w:after="180" w:line="240" w:lineRule="auto"/>
        <w:ind w:left="1080"/>
        <w:rPr>
          <w:rFonts w:ascii="Arial" w:eastAsia="Arial" w:hAnsi="Arial" w:cs="Arial"/>
          <w:color w:val="000000" w:themeColor="text1"/>
          <w:sz w:val="24"/>
          <w:szCs w:val="24"/>
        </w:rPr>
      </w:pPr>
      <w:r w:rsidRPr="76C73F2F">
        <w:rPr>
          <w:rFonts w:ascii="Arial" w:eastAsia="Arial" w:hAnsi="Arial" w:cs="Arial"/>
          <w:color w:val="000000" w:themeColor="text1"/>
          <w:sz w:val="24"/>
          <w:szCs w:val="24"/>
          <w:u w:val="single"/>
        </w:rPr>
        <w:t>Note</w:t>
      </w:r>
      <w:r w:rsidRPr="76C73F2F">
        <w:rPr>
          <w:rFonts w:ascii="Arial" w:eastAsia="Arial" w:hAnsi="Arial" w:cs="Arial"/>
          <w:color w:val="000000" w:themeColor="text1"/>
          <w:sz w:val="24"/>
          <w:szCs w:val="24"/>
        </w:rPr>
        <w:t xml:space="preserve">: When filling in the WCAG tables, a response may use 'Supports' where one might otherwise be inclined to use 'Not Applicable'.  This is in keeping with </w:t>
      </w:r>
      <w:hyperlink r:id="rId16">
        <w:r w:rsidRPr="76C73F2F">
          <w:rPr>
            <w:rStyle w:val="Hyperlink"/>
            <w:rFonts w:ascii="Arial" w:eastAsia="Arial" w:hAnsi="Arial" w:cs="Arial"/>
            <w:sz w:val="24"/>
            <w:szCs w:val="24"/>
          </w:rPr>
          <w:t>WCAG 2.0 Understanding Conformance</w:t>
        </w:r>
      </w:hyperlink>
      <w:r w:rsidRPr="76C73F2F">
        <w:rPr>
          <w:rFonts w:ascii="Arial" w:eastAsia="Arial" w:hAnsi="Arial" w:cs="Arial"/>
          <w:color w:val="000000" w:themeColor="text1"/>
          <w:sz w:val="24"/>
          <w:szCs w:val="24"/>
        </w:rPr>
        <w:t>: This means that if there is no content to which a success criterion applies, the success criterion is satisfied.</w:t>
      </w:r>
    </w:p>
    <w:p w14:paraId="349792DA" w14:textId="36D167FC" w:rsidR="00B169B8" w:rsidRDefault="59D4C36C" w:rsidP="76C73F2F">
      <w:pPr>
        <w:pStyle w:val="ListParagraph"/>
        <w:numPr>
          <w:ilvl w:val="1"/>
          <w:numId w:val="2"/>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Not Evaluated</w:t>
      </w:r>
      <w:r w:rsidRPr="76C73F2F">
        <w:rPr>
          <w:rFonts w:ascii="Arial" w:eastAsia="Arial" w:hAnsi="Arial" w:cs="Arial"/>
          <w:color w:val="000000" w:themeColor="text1"/>
          <w:sz w:val="24"/>
          <w:szCs w:val="24"/>
        </w:rPr>
        <w:t>: The product has not been evaluated against the criterion.  This can only be used in WCAG 2.x Level AAA.</w:t>
      </w:r>
    </w:p>
    <w:p w14:paraId="5A817F13" w14:textId="29AB335B" w:rsidR="00B169B8" w:rsidRDefault="59D4C36C" w:rsidP="76C73F2F">
      <w:pPr>
        <w:pStyle w:val="ListParagraph"/>
        <w:numPr>
          <w:ilvl w:val="0"/>
          <w:numId w:val="2"/>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Tables for Each Standard or Guideline </w:t>
      </w:r>
      <w:r w:rsidRPr="76C73F2F">
        <w:rPr>
          <w:rFonts w:ascii="Arial" w:eastAsia="Arial" w:hAnsi="Arial" w:cs="Arial"/>
          <w:color w:val="000000" w:themeColor="text1"/>
          <w:sz w:val="24"/>
          <w:szCs w:val="24"/>
        </w:rPr>
        <w:t>–</w:t>
      </w:r>
      <w:r w:rsidRPr="76C73F2F">
        <w:rPr>
          <w:rFonts w:ascii="Arial" w:eastAsia="Arial" w:hAnsi="Arial" w:cs="Arial"/>
          <w:b/>
          <w:bCs/>
          <w:color w:val="000000" w:themeColor="text1"/>
          <w:sz w:val="24"/>
          <w:szCs w:val="24"/>
        </w:rPr>
        <w:t xml:space="preserve"> </w:t>
      </w:r>
      <w:r w:rsidRPr="76C73F2F">
        <w:rPr>
          <w:rFonts w:ascii="Arial" w:eastAsia="Arial" w:hAnsi="Arial" w:cs="Arial"/>
          <w:color w:val="000000" w:themeColor="text1"/>
          <w:sz w:val="24"/>
          <w:szCs w:val="24"/>
        </w:rPr>
        <w:t>Tables showing the responses to the criteria.</w:t>
      </w:r>
    </w:p>
    <w:p w14:paraId="368E8D9B" w14:textId="02EAAE3E" w:rsidR="00B169B8" w:rsidRDefault="59D4C36C" w:rsidP="76C73F2F">
      <w:pPr>
        <w:pStyle w:val="MediumGrid1-Accent21"/>
        <w:spacing w:before="120"/>
        <w:rPr>
          <w:rFonts w:ascii="Arial" w:eastAsia="Arial" w:hAnsi="Arial" w:cs="Arial"/>
          <w:color w:val="000000" w:themeColor="text1"/>
          <w:sz w:val="24"/>
          <w:szCs w:val="24"/>
        </w:rPr>
      </w:pPr>
      <w:r w:rsidRPr="76C73F2F">
        <w:rPr>
          <w:rFonts w:ascii="Arial" w:eastAsia="Arial" w:hAnsi="Arial" w:cs="Arial"/>
          <w:color w:val="000000" w:themeColor="text1"/>
          <w:sz w:val="24"/>
          <w:szCs w:val="24"/>
        </w:rPr>
        <w:lastRenderedPageBreak/>
        <w:t xml:space="preserve">WCAG Conformance Information – The answers in the WCAG success criteria are based on the level of conformance being reported (Level A, AA or AAA). </w:t>
      </w:r>
    </w:p>
    <w:p w14:paraId="1076EF32" w14:textId="126DC52E" w:rsidR="00B169B8" w:rsidRDefault="59D4C36C" w:rsidP="76C73F2F">
      <w:pPr>
        <w:pStyle w:val="ListParagraph"/>
        <w:numPr>
          <w:ilvl w:val="0"/>
          <w:numId w:val="5"/>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These tables are used to answer:</w:t>
      </w:r>
    </w:p>
    <w:p w14:paraId="6928F698" w14:textId="37349485" w:rsidR="00B169B8" w:rsidRDefault="59D4C36C" w:rsidP="76C73F2F">
      <w:pPr>
        <w:pStyle w:val="ListParagraph"/>
        <w:numPr>
          <w:ilvl w:val="1"/>
          <w:numId w:val="5"/>
        </w:numPr>
        <w:spacing w:before="120" w:after="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selected levels of WCAG 2.x Guidelines.</w:t>
      </w:r>
    </w:p>
    <w:p w14:paraId="6BF4A3B6" w14:textId="07BA8E11" w:rsidR="00B169B8" w:rsidRDefault="59D4C36C" w:rsidP="76C73F2F">
      <w:pPr>
        <w:pStyle w:val="ListParagraph"/>
        <w:numPr>
          <w:ilvl w:val="0"/>
          <w:numId w:val="5"/>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When reporting on WCAG 2.0 criteria it is acceptable to remove the WCAG 2.1-specific criteria from the table. These are marked ‘2.1 only’ within the row.</w:t>
      </w:r>
    </w:p>
    <w:p w14:paraId="178F634A" w14:textId="213D03A0" w:rsidR="00B169B8" w:rsidRDefault="59D4C36C" w:rsidP="76C73F2F">
      <w:pPr>
        <w:pStyle w:val="ListParagraph"/>
        <w:numPr>
          <w:ilvl w:val="0"/>
          <w:numId w:val="1"/>
        </w:numPr>
        <w:spacing w:before="120"/>
        <w:rPr>
          <w:rFonts w:ascii="Arial" w:eastAsia="Arial" w:hAnsi="Arial" w:cs="Arial"/>
          <w:color w:val="000000" w:themeColor="text1"/>
          <w:sz w:val="24"/>
          <w:szCs w:val="24"/>
        </w:rPr>
      </w:pPr>
      <w:r w:rsidRPr="76C73F2F">
        <w:rPr>
          <w:rFonts w:ascii="Arial" w:eastAsia="Arial" w:hAnsi="Arial" w:cs="Arial"/>
          <w:color w:val="000000" w:themeColor="text1"/>
          <w:sz w:val="24"/>
          <w:szCs w:val="24"/>
        </w:rPr>
        <w:t>Remarks and Explanations – Detailed remarks should be provided in the Remarks and Explanations column to justify your answer in the Conformance Level column.</w:t>
      </w:r>
    </w:p>
    <w:p w14:paraId="4AEC79CD" w14:textId="45B6E50C" w:rsidR="00B169B8" w:rsidRDefault="59D4C36C" w:rsidP="76C73F2F">
      <w:pPr>
        <w:pStyle w:val="ListParagraph"/>
        <w:numPr>
          <w:ilvl w:val="0"/>
          <w:numId w:val="5"/>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When the conformance level is ‘Partially Supports’ or ‘Does Not Support’, the remarks should identify:</w:t>
      </w:r>
    </w:p>
    <w:p w14:paraId="4DBB28E6" w14:textId="0D3BF76A" w:rsidR="00B169B8" w:rsidRDefault="59D4C36C" w:rsidP="76C73F2F">
      <w:pPr>
        <w:pStyle w:val="MediumGrid1-Accent21"/>
        <w:spacing w:before="120" w:after="120"/>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functions or features with issues</w:t>
      </w:r>
    </w:p>
    <w:p w14:paraId="30CDF47C" w14:textId="16C5A952" w:rsidR="00B169B8" w:rsidRDefault="59D4C36C" w:rsidP="76C73F2F">
      <w:pPr>
        <w:pStyle w:val="MediumGrid1-Accent21"/>
        <w:spacing w:before="120"/>
        <w:rPr>
          <w:rFonts w:ascii="Arial" w:eastAsia="Arial" w:hAnsi="Arial" w:cs="Arial"/>
          <w:color w:val="000000" w:themeColor="text1"/>
          <w:sz w:val="24"/>
          <w:szCs w:val="24"/>
        </w:rPr>
      </w:pPr>
      <w:r w:rsidRPr="76C73F2F">
        <w:rPr>
          <w:rFonts w:ascii="Arial" w:eastAsia="Arial" w:hAnsi="Arial" w:cs="Arial"/>
          <w:color w:val="000000" w:themeColor="text1"/>
          <w:sz w:val="24"/>
          <w:szCs w:val="24"/>
        </w:rPr>
        <w:t>How they do not fully support</w:t>
      </w:r>
    </w:p>
    <w:p w14:paraId="0AD0490A" w14:textId="4D0346CD" w:rsidR="00B169B8" w:rsidRDefault="59D4C36C" w:rsidP="76C73F2F">
      <w:pPr>
        <w:pStyle w:val="ListParagraph"/>
        <w:numPr>
          <w:ilvl w:val="0"/>
          <w:numId w:val="5"/>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If the criterion does not apply, explain why.</w:t>
      </w:r>
    </w:p>
    <w:p w14:paraId="2CCF7755" w14:textId="656BC109" w:rsidR="00B169B8" w:rsidRDefault="59D4C36C" w:rsidP="76C73F2F">
      <w:pPr>
        <w:pStyle w:val="ListParagraph"/>
        <w:numPr>
          <w:ilvl w:val="0"/>
          <w:numId w:val="5"/>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If an accessible alternative is used, describe it.</w:t>
      </w:r>
    </w:p>
    <w:p w14:paraId="62A8655C" w14:textId="04B43007" w:rsidR="00B169B8" w:rsidRDefault="59D4C36C" w:rsidP="76C73F2F">
      <w:pPr>
        <w:pStyle w:val="Heading2"/>
        <w:rPr>
          <w:rFonts w:eastAsia="Arial" w:cs="Arial"/>
          <w:color w:val="000000" w:themeColor="text1"/>
          <w:lang w:val="en-US"/>
        </w:rPr>
      </w:pPr>
      <w:r w:rsidRPr="76C73F2F">
        <w:rPr>
          <w:rFonts w:eastAsia="Arial" w:cs="Arial"/>
          <w:color w:val="000000" w:themeColor="text1"/>
          <w:lang w:val="en-US"/>
        </w:rPr>
        <w:t>Best Practices for Authors</w:t>
      </w:r>
    </w:p>
    <w:p w14:paraId="6345DD5E" w14:textId="5CB6BBFB" w:rsidR="00B169B8" w:rsidRDefault="59D4C36C" w:rsidP="76C73F2F">
      <w:pPr>
        <w:rPr>
          <w:rFonts w:ascii="Arial" w:eastAsia="Arial" w:hAnsi="Arial" w:cs="Arial"/>
          <w:color w:val="000000" w:themeColor="text1"/>
          <w:sz w:val="24"/>
          <w:szCs w:val="24"/>
        </w:rPr>
      </w:pPr>
      <w:r w:rsidRPr="76C73F2F">
        <w:rPr>
          <w:rFonts w:ascii="Arial" w:eastAsia="Arial" w:hAnsi="Arial" w:cs="Arial"/>
          <w:color w:val="000000" w:themeColor="text1"/>
          <w:sz w:val="24"/>
          <w:szCs w:val="24"/>
        </w:rPr>
        <w:t>ITI suggests that authors adopt the following best practices when using the VPAT</w:t>
      </w:r>
      <w:r w:rsidRPr="76C73F2F">
        <w:rPr>
          <w:rFonts w:ascii="Segoe UI" w:eastAsia="Segoe UI" w:hAnsi="Segoe UI" w:cs="Segoe UI"/>
          <w:color w:val="000000" w:themeColor="text1"/>
          <w:sz w:val="24"/>
          <w:szCs w:val="24"/>
          <w:vertAlign w:val="superscript"/>
        </w:rPr>
        <w:t>®</w:t>
      </w:r>
      <w:r w:rsidRPr="76C73F2F">
        <w:rPr>
          <w:rFonts w:ascii="Arial" w:eastAsia="Arial" w:hAnsi="Arial" w:cs="Arial"/>
          <w:color w:val="000000" w:themeColor="text1"/>
          <w:sz w:val="24"/>
          <w:szCs w:val="24"/>
        </w:rPr>
        <w:t xml:space="preserve"> to create an Accessibility Conformance Report. </w:t>
      </w:r>
    </w:p>
    <w:p w14:paraId="32BB21C9" w14:textId="27331BD3" w:rsidR="00B169B8" w:rsidRDefault="00B169B8" w:rsidP="76C73F2F">
      <w:pPr>
        <w:spacing w:line="240" w:lineRule="auto"/>
        <w:rPr>
          <w:rFonts w:ascii="Arial" w:eastAsia="Arial" w:hAnsi="Arial" w:cs="Arial"/>
          <w:color w:val="000000" w:themeColor="text1"/>
        </w:rPr>
      </w:pPr>
    </w:p>
    <w:p w14:paraId="0D67C2CA" w14:textId="4F319DB1" w:rsidR="00B169B8" w:rsidRDefault="59D4C36C" w:rsidP="76C73F2F">
      <w:pPr>
        <w:pStyle w:val="ListParagraph"/>
        <w:numPr>
          <w:ilvl w:val="0"/>
          <w:numId w:val="5"/>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Branding Header: </w:t>
      </w:r>
      <w:r w:rsidRPr="76C73F2F">
        <w:rPr>
          <w:rFonts w:ascii="Arial" w:eastAsia="Arial" w:hAnsi="Arial" w:cs="Arial"/>
          <w:color w:val="000000" w:themeColor="text1"/>
          <w:sz w:val="24"/>
          <w:szCs w:val="24"/>
        </w:rPr>
        <w:t>Company logo or branding information</w:t>
      </w:r>
    </w:p>
    <w:p w14:paraId="0E767FC6" w14:textId="59825C9A" w:rsidR="00B169B8" w:rsidRDefault="59D4C36C" w:rsidP="76C73F2F">
      <w:pPr>
        <w:pStyle w:val="MediumGrid1-Accent21"/>
        <w:spacing w:before="120" w:after="180" w:line="240" w:lineRule="auto"/>
        <w:rPr>
          <w:rFonts w:ascii="Arial" w:eastAsia="Arial" w:hAnsi="Arial" w:cs="Arial"/>
          <w:color w:val="000000" w:themeColor="text1"/>
          <w:sz w:val="24"/>
          <w:szCs w:val="24"/>
        </w:rPr>
      </w:pPr>
      <w:r w:rsidRPr="76C73F2F">
        <w:rPr>
          <w:rFonts w:ascii="Arial" w:eastAsia="Arial" w:hAnsi="Arial" w:cs="Arial"/>
          <w:b/>
          <w:bCs/>
          <w:color w:val="000000" w:themeColor="text1"/>
          <w:sz w:val="24"/>
          <w:szCs w:val="24"/>
        </w:rPr>
        <w:t>Report Date Changes:</w:t>
      </w:r>
      <w:r w:rsidRPr="76C73F2F">
        <w:rPr>
          <w:rFonts w:ascii="Arial" w:eastAsia="Arial" w:hAnsi="Arial" w:cs="Arial"/>
          <w:color w:val="000000" w:themeColor="text1"/>
          <w:sz w:val="24"/>
          <w:szCs w:val="24"/>
        </w:rPr>
        <w:t xml:space="preserve"> If a report is revised, change the report date and explain the revision in the Notes section.  Alternately, create a new report and explain in the Notes section that it supersedes an earlier version of the report.</w:t>
      </w:r>
    </w:p>
    <w:p w14:paraId="73C9B148" w14:textId="6B2D5109" w:rsidR="00B169B8" w:rsidRDefault="59D4C36C" w:rsidP="76C73F2F">
      <w:pPr>
        <w:pStyle w:val="ListParagraph"/>
        <w:numPr>
          <w:ilvl w:val="0"/>
          <w:numId w:val="5"/>
        </w:numPr>
        <w:spacing w:before="12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Notes: </w:t>
      </w:r>
      <w:r w:rsidRPr="76C73F2F">
        <w:rPr>
          <w:rFonts w:ascii="Arial" w:eastAsia="Arial" w:hAnsi="Arial" w:cs="Arial"/>
          <w:color w:val="000000" w:themeColor="text1"/>
          <w:sz w:val="24"/>
          <w:szCs w:val="24"/>
        </w:rPr>
        <w:t>Add any notes applicable to product or the report</w:t>
      </w:r>
    </w:p>
    <w:p w14:paraId="7C45CA4F" w14:textId="2D7F9EFD" w:rsidR="00B169B8" w:rsidRDefault="59D4C36C" w:rsidP="76C73F2F">
      <w:pPr>
        <w:pStyle w:val="ListParagraph"/>
        <w:numPr>
          <w:ilvl w:val="1"/>
          <w:numId w:val="5"/>
        </w:numPr>
        <w:spacing w:before="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Additional information about the product version that the document references</w:t>
      </w:r>
    </w:p>
    <w:p w14:paraId="2D1330E0" w14:textId="1C115B49" w:rsidR="00B169B8" w:rsidRDefault="59D4C36C" w:rsidP="76C73F2F">
      <w:pPr>
        <w:pStyle w:val="ListParagraph"/>
        <w:numPr>
          <w:ilvl w:val="1"/>
          <w:numId w:val="5"/>
        </w:numPr>
        <w:spacing w:before="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Any revisions to the document</w:t>
      </w:r>
    </w:p>
    <w:p w14:paraId="390DFB29" w14:textId="70EE6DF6" w:rsidR="00B169B8" w:rsidRDefault="59D4C36C" w:rsidP="76C73F2F">
      <w:pPr>
        <w:pStyle w:val="ListParagraph"/>
        <w:numPr>
          <w:ilvl w:val="1"/>
          <w:numId w:val="5"/>
        </w:numPr>
        <w:spacing w:before="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Links to any related documents</w:t>
      </w:r>
    </w:p>
    <w:p w14:paraId="231AA08E" w14:textId="4A2BAC4C" w:rsidR="00B169B8" w:rsidRDefault="59D4C36C" w:rsidP="76C73F2F">
      <w:pPr>
        <w:pStyle w:val="ListParagraph"/>
        <w:numPr>
          <w:ilvl w:val="1"/>
          <w:numId w:val="5"/>
        </w:numPr>
        <w:spacing w:before="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Additional information describing the product</w:t>
      </w:r>
    </w:p>
    <w:p w14:paraId="1A8D7440" w14:textId="2EAFB3E3" w:rsidR="00B169B8" w:rsidRDefault="59D4C36C" w:rsidP="76C73F2F">
      <w:pPr>
        <w:pStyle w:val="ListParagraph"/>
        <w:numPr>
          <w:ilvl w:val="1"/>
          <w:numId w:val="5"/>
        </w:numPr>
        <w:spacing w:before="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Additional information about what the document does or does not cover</w:t>
      </w:r>
    </w:p>
    <w:p w14:paraId="32D74CD6" w14:textId="6A7B3054" w:rsidR="00B169B8" w:rsidRDefault="59D4C36C" w:rsidP="76C73F2F">
      <w:pPr>
        <w:pStyle w:val="NormalWeb"/>
        <w:rPr>
          <w:rFonts w:ascii="Arial" w:eastAsia="Arial" w:hAnsi="Arial" w:cs="Arial"/>
          <w:color w:val="000000" w:themeColor="text1"/>
        </w:rPr>
      </w:pPr>
      <w:r w:rsidRPr="76C73F2F">
        <w:rPr>
          <w:rFonts w:ascii="Arial" w:eastAsia="Arial" w:hAnsi="Arial" w:cs="Arial"/>
          <w:color w:val="000000" w:themeColor="text1"/>
        </w:rPr>
        <w:t xml:space="preserve">Information suggested by the </w:t>
      </w:r>
      <w:hyperlink r:id="rId17" w:anchor="conformance-claims">
        <w:r w:rsidRPr="76C73F2F">
          <w:rPr>
            <w:rStyle w:val="Hyperlink"/>
            <w:rFonts w:ascii="Arial" w:eastAsia="Arial" w:hAnsi="Arial" w:cs="Arial"/>
          </w:rPr>
          <w:t>WCAG 2.0 Conformance Claim</w:t>
        </w:r>
      </w:hyperlink>
    </w:p>
    <w:p w14:paraId="25926EBF" w14:textId="5C239EB6" w:rsidR="00B169B8" w:rsidRDefault="59D4C36C" w:rsidP="76C73F2F">
      <w:pPr>
        <w:pStyle w:val="NormalWeb"/>
        <w:rPr>
          <w:rFonts w:ascii="Arial" w:eastAsia="Arial" w:hAnsi="Arial" w:cs="Arial"/>
          <w:color w:val="000000" w:themeColor="text1"/>
        </w:rPr>
      </w:pPr>
      <w:r w:rsidRPr="76C73F2F">
        <w:rPr>
          <w:rFonts w:ascii="Arial" w:eastAsia="Arial" w:hAnsi="Arial" w:cs="Arial"/>
          <w:color w:val="000000" w:themeColor="text1"/>
        </w:rPr>
        <w:t>Information needed to satisfy ISO/IEC 17050-1:2004, Supplier’s Declaration of Conformity</w:t>
      </w:r>
    </w:p>
    <w:p w14:paraId="62D4F7C2" w14:textId="757817B7" w:rsidR="00B169B8" w:rsidRDefault="59D4C36C" w:rsidP="76C73F2F">
      <w:pPr>
        <w:pStyle w:val="ListParagraph"/>
        <w:numPr>
          <w:ilvl w:val="0"/>
          <w:numId w:val="4"/>
        </w:numPr>
        <w:spacing w:before="120" w:after="12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Evaluation Methods Used –</w:t>
      </w:r>
      <w:r w:rsidRPr="76C73F2F">
        <w:rPr>
          <w:rFonts w:ascii="Arial" w:eastAsia="Arial" w:hAnsi="Arial" w:cs="Arial"/>
          <w:color w:val="000000" w:themeColor="text1"/>
          <w:sz w:val="24"/>
          <w:szCs w:val="24"/>
        </w:rPr>
        <w:t xml:space="preserve"> Information to enter may include the following:</w:t>
      </w:r>
    </w:p>
    <w:p w14:paraId="58DA03CB" w14:textId="307BF6BA" w:rsidR="00B169B8" w:rsidRDefault="59D4C36C" w:rsidP="76C73F2F">
      <w:pPr>
        <w:pStyle w:val="ListParagraph"/>
        <w:numPr>
          <w:ilvl w:val="1"/>
          <w:numId w:val="4"/>
        </w:numPr>
        <w:spacing w:after="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lastRenderedPageBreak/>
        <w:t>Testing is based on general product knowledge</w:t>
      </w:r>
    </w:p>
    <w:p w14:paraId="511A1AA1" w14:textId="6DB3DBCB" w:rsidR="00B169B8" w:rsidRDefault="59D4C36C" w:rsidP="76C73F2F">
      <w:pPr>
        <w:pStyle w:val="ListParagraph"/>
        <w:numPr>
          <w:ilvl w:val="1"/>
          <w:numId w:val="4"/>
        </w:numPr>
        <w:spacing w:after="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Similar to another evaluated product </w:t>
      </w:r>
    </w:p>
    <w:p w14:paraId="22815FAA" w14:textId="3041AEE1" w:rsidR="00B169B8" w:rsidRDefault="59D4C36C" w:rsidP="76C73F2F">
      <w:pPr>
        <w:pStyle w:val="ListParagraph"/>
        <w:numPr>
          <w:ilvl w:val="1"/>
          <w:numId w:val="4"/>
        </w:numPr>
        <w:spacing w:after="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Testing with assistive technologies</w:t>
      </w:r>
    </w:p>
    <w:p w14:paraId="19120A1D" w14:textId="15DD1AE4" w:rsidR="00B169B8" w:rsidRDefault="59D4C36C" w:rsidP="76C73F2F">
      <w:pPr>
        <w:pStyle w:val="ListParagraph"/>
        <w:numPr>
          <w:ilvl w:val="1"/>
          <w:numId w:val="4"/>
        </w:numPr>
        <w:spacing w:after="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Published test method (provide name, publisher, URL link)</w:t>
      </w:r>
    </w:p>
    <w:p w14:paraId="039B2504" w14:textId="7CD84651" w:rsidR="00B169B8" w:rsidRDefault="59D4C36C" w:rsidP="76C73F2F">
      <w:pPr>
        <w:pStyle w:val="ListParagraph"/>
        <w:numPr>
          <w:ilvl w:val="1"/>
          <w:numId w:val="4"/>
        </w:numPr>
        <w:spacing w:after="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Vendor proprietary test method </w:t>
      </w:r>
    </w:p>
    <w:p w14:paraId="1EF14B2C" w14:textId="2D7210DF"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Other test method</w:t>
      </w:r>
    </w:p>
    <w:p w14:paraId="362BD5EE" w14:textId="17B182C0" w:rsidR="00B169B8" w:rsidRDefault="59D4C36C" w:rsidP="76C73F2F">
      <w:pPr>
        <w:pStyle w:val="ListParagraph"/>
        <w:numPr>
          <w:ilvl w:val="0"/>
          <w:numId w:val="4"/>
        </w:numPr>
        <w:spacing w:before="12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Remarks and Explanations:</w:t>
      </w:r>
      <w:r w:rsidRPr="76C73F2F">
        <w:rPr>
          <w:rFonts w:ascii="Arial" w:eastAsia="Arial" w:hAnsi="Arial" w:cs="Arial"/>
          <w:color w:val="000000" w:themeColor="text1"/>
          <w:sz w:val="24"/>
          <w:szCs w:val="24"/>
        </w:rPr>
        <w:t xml:space="preserve"> This section may include:</w:t>
      </w:r>
    </w:p>
    <w:p w14:paraId="420D3751" w14:textId="4EAD0BFE" w:rsidR="00B169B8" w:rsidRDefault="59D4C36C" w:rsidP="76C73F2F">
      <w:pPr>
        <w:pStyle w:val="ListParagraph"/>
        <w:numPr>
          <w:ilvl w:val="1"/>
          <w:numId w:val="4"/>
        </w:numPr>
        <w:spacing w:before="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Information regarding the testing of a given criteria.</w:t>
      </w:r>
    </w:p>
    <w:p w14:paraId="5208AA7A" w14:textId="4FE763D8"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Information on application dependencies to support accessibility (e.g. OS, app frameworks, browsers recommended).</w:t>
      </w:r>
    </w:p>
    <w:p w14:paraId="5322057B" w14:textId="5075B79E"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How the customer can find more information about accessibility issues.  One method can be to include the bug ID where customers can call the company’s customer support to get additional information.</w:t>
      </w:r>
    </w:p>
    <w:p w14:paraId="3CA56C2D" w14:textId="619615DB"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Known workarounds for accessibility issues.</w:t>
      </w:r>
    </w:p>
    <w:p w14:paraId="6B9932FD" w14:textId="03EEFF26" w:rsidR="00B169B8" w:rsidRDefault="59D4C36C" w:rsidP="76C73F2F">
      <w:pPr>
        <w:pStyle w:val="ListParagraph"/>
        <w:numPr>
          <w:ilvl w:val="0"/>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Legal Disclaimer: </w:t>
      </w:r>
      <w:r w:rsidRPr="76C73F2F">
        <w:rPr>
          <w:rFonts w:ascii="Arial" w:eastAsia="Arial" w:hAnsi="Arial" w:cs="Arial"/>
          <w:color w:val="000000" w:themeColor="text1"/>
          <w:sz w:val="24"/>
          <w:szCs w:val="24"/>
        </w:rPr>
        <w:t xml:space="preserve">Area for any legal disclaimer text required by your organization. </w:t>
      </w:r>
    </w:p>
    <w:p w14:paraId="149BA488" w14:textId="412DF6E2" w:rsidR="00B169B8" w:rsidRDefault="59D4C36C" w:rsidP="76C73F2F">
      <w:pPr>
        <w:pStyle w:val="ListParagraph"/>
        <w:numPr>
          <w:ilvl w:val="0"/>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Report Size: </w:t>
      </w:r>
      <w:r w:rsidRPr="76C73F2F">
        <w:rPr>
          <w:rFonts w:ascii="Arial" w:eastAsia="Arial" w:hAnsi="Arial" w:cs="Arial"/>
          <w:color w:val="000000" w:themeColor="text1"/>
          <w:sz w:val="24"/>
          <w:szCs w:val="24"/>
        </w:rPr>
        <w:t>To reduce the size of the report it is acceptable to remove sections.  Individual criteria cannot be removed, only sections at a time. Section removal is acceptable in four situations:</w:t>
      </w:r>
    </w:p>
    <w:p w14:paraId="430BB4F0" w14:textId="161E0A89"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When an entire section is not being reported on because it does not apply to the product, for example: </w:t>
      </w:r>
    </w:p>
    <w:p w14:paraId="1C9D5432" w14:textId="41A76706" w:rsidR="00B169B8" w:rsidRDefault="59D4C36C" w:rsidP="76C73F2F">
      <w:pPr>
        <w:pStyle w:val="ListParagraph"/>
        <w:numPr>
          <w:ilvl w:val="2"/>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Chapter 4: Hardware. Information should be included in the notes for that section why it has been removed. </w:t>
      </w:r>
    </w:p>
    <w:p w14:paraId="2E734A9F" w14:textId="57306E18" w:rsidR="00B169B8" w:rsidRDefault="59D4C36C" w:rsidP="76C73F2F">
      <w:pPr>
        <w:pStyle w:val="ListParagraph"/>
        <w:numPr>
          <w:ilvl w:val="2"/>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A card reader that does not have sound could remove the criteria in section 413 Closed Caption Processing Technologies and just note the why the criteria does not apply.</w:t>
      </w:r>
    </w:p>
    <w:p w14:paraId="35716DB2" w14:textId="571B4EEB"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When reporting on WCAG 2.0 criteria it is acceptable to remove the WCAG 2.1-specific criteria from the table. These are marked ‘2.1 only’ within the row.</w:t>
      </w:r>
    </w:p>
    <w:p w14:paraId="46B6E06A" w14:textId="6FEBDB4E"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If the product is not being evaluated for a level of the criteria (for example Level AAA) then that table may be deleted.</w:t>
      </w:r>
    </w:p>
    <w:p w14:paraId="345FD57B" w14:textId="56E2E3F7"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If a requesting customer has identified that a section of the standard does not apply, information should be included in the notes that the section has been removed.</w:t>
      </w:r>
    </w:p>
    <w:p w14:paraId="7787B162" w14:textId="325711B3" w:rsidR="00B169B8" w:rsidRDefault="59D4C36C" w:rsidP="76C73F2F">
      <w:pPr>
        <w:pStyle w:val="ListParagraph"/>
        <w:numPr>
          <w:ilvl w:val="0"/>
          <w:numId w:val="4"/>
        </w:numPr>
        <w:spacing w:before="12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WCAG 2.x Tables: </w:t>
      </w:r>
      <w:r w:rsidRPr="76C73F2F">
        <w:rPr>
          <w:rFonts w:ascii="Arial" w:eastAsia="Arial" w:hAnsi="Arial" w:cs="Arial"/>
          <w:color w:val="000000" w:themeColor="text1"/>
          <w:sz w:val="24"/>
          <w:szCs w:val="24"/>
        </w:rPr>
        <w:t xml:space="preserve">The WCAG 2.x criteria are shown in three tables, Level A, Level AA, and Level AAA. </w:t>
      </w:r>
    </w:p>
    <w:p w14:paraId="4552D7B1" w14:textId="045179B3"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If desired, these tables can be combined into one table. </w:t>
      </w:r>
    </w:p>
    <w:p w14:paraId="124CE91F" w14:textId="094693D6"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When reporting on a level (A, AA or AAA) all criteria for that level must be answered for the particular version of WCAG that the report includes. </w:t>
      </w:r>
    </w:p>
    <w:p w14:paraId="69A939C9" w14:textId="394BF777" w:rsidR="00B169B8" w:rsidRDefault="59D4C36C" w:rsidP="76C73F2F">
      <w:pPr>
        <w:pStyle w:val="ListParagraph"/>
        <w:numPr>
          <w:ilvl w:val="0"/>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Language:</w:t>
      </w:r>
      <w:r w:rsidRPr="76C73F2F">
        <w:rPr>
          <w:rFonts w:ascii="Arial" w:eastAsia="Arial" w:hAnsi="Arial" w:cs="Arial"/>
          <w:color w:val="000000" w:themeColor="text1"/>
          <w:sz w:val="24"/>
          <w:szCs w:val="24"/>
        </w:rPr>
        <w:t xml:space="preserve"> Translation to other languages is permitted. </w:t>
      </w:r>
    </w:p>
    <w:p w14:paraId="5A8238A1" w14:textId="2CD7BDE9" w:rsidR="00B169B8" w:rsidRDefault="59D4C36C" w:rsidP="76C73F2F">
      <w:pPr>
        <w:pStyle w:val="ListParagraph"/>
        <w:numPr>
          <w:ilvl w:val="0"/>
          <w:numId w:val="4"/>
        </w:numPr>
        <w:spacing w:before="120" w:after="12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Multiple Reports: </w:t>
      </w:r>
      <w:r w:rsidRPr="76C73F2F">
        <w:rPr>
          <w:rFonts w:ascii="Arial" w:eastAsia="Arial" w:hAnsi="Arial" w:cs="Arial"/>
          <w:color w:val="000000" w:themeColor="text1"/>
          <w:sz w:val="24"/>
          <w:szCs w:val="24"/>
        </w:rPr>
        <w:t xml:space="preserve">When using the VPAT to create an Accessibility Conformance Report for complex products it may be helpful to separate answers into multiple reports.  For example, when a product is an Authoring Tool that also has web content and documentation.  When multiple reports are used for a complex </w:t>
      </w:r>
      <w:r w:rsidRPr="76C73F2F">
        <w:rPr>
          <w:rFonts w:ascii="Arial" w:eastAsia="Arial" w:hAnsi="Arial" w:cs="Arial"/>
          <w:color w:val="000000" w:themeColor="text1"/>
          <w:sz w:val="24"/>
          <w:szCs w:val="24"/>
        </w:rPr>
        <w:lastRenderedPageBreak/>
        <w:t>product, it is required to explain this and how to reach the other reports in the Notes section of each report.</w:t>
      </w:r>
    </w:p>
    <w:p w14:paraId="36CFEEDC" w14:textId="7662B173" w:rsidR="00B169B8" w:rsidRDefault="59D4C36C" w:rsidP="76C73F2F">
      <w:pPr>
        <w:pStyle w:val="ListParagraph"/>
        <w:numPr>
          <w:ilvl w:val="0"/>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 xml:space="preserve">Criteria Text: </w:t>
      </w:r>
      <w:r w:rsidRPr="76C73F2F">
        <w:rPr>
          <w:rFonts w:ascii="Arial" w:eastAsia="Arial" w:hAnsi="Arial" w:cs="Arial"/>
          <w:color w:val="000000" w:themeColor="text1"/>
          <w:sz w:val="24"/>
          <w:szCs w:val="24"/>
        </w:rPr>
        <w:t>To help conserve space in the ITI template only the criteria ID number and a short title have been included.  Where possible, links have been included to the standard/guideline.</w:t>
      </w:r>
    </w:p>
    <w:p w14:paraId="0D27E336" w14:textId="41414581" w:rsidR="00B169B8" w:rsidRDefault="59D4C36C" w:rsidP="76C73F2F">
      <w:pPr>
        <w:pStyle w:val="MediumGrid1-Accent21"/>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It is acceptable to add the full text of the criteria into the cell if desired to help with understanding. </w:t>
      </w:r>
    </w:p>
    <w:p w14:paraId="69E13C14" w14:textId="0391E6D7"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links to the standards/guidelines can be removed.</w:t>
      </w:r>
    </w:p>
    <w:p w14:paraId="2C73B0C6" w14:textId="0F5E9E92" w:rsidR="00B169B8" w:rsidRDefault="59D4C36C" w:rsidP="76C73F2F">
      <w:pPr>
        <w:pStyle w:val="MediumGrid1-Accent21"/>
        <w:spacing w:before="120" w:after="180" w:line="240" w:lineRule="auto"/>
        <w:rPr>
          <w:rFonts w:ascii="Arial" w:eastAsia="Arial" w:hAnsi="Arial" w:cs="Arial"/>
          <w:color w:val="000000" w:themeColor="text1"/>
          <w:sz w:val="24"/>
          <w:szCs w:val="24"/>
        </w:rPr>
      </w:pPr>
      <w:r w:rsidRPr="76C73F2F">
        <w:rPr>
          <w:rFonts w:ascii="Arial" w:eastAsia="Arial" w:hAnsi="Arial" w:cs="Arial"/>
          <w:b/>
          <w:bCs/>
          <w:color w:val="000000" w:themeColor="text1"/>
          <w:sz w:val="24"/>
          <w:szCs w:val="24"/>
        </w:rPr>
        <w:t xml:space="preserve">Ordering of Tables: </w:t>
      </w:r>
      <w:r w:rsidRPr="76C73F2F">
        <w:rPr>
          <w:rFonts w:ascii="Arial" w:eastAsia="Arial" w:hAnsi="Arial" w:cs="Arial"/>
          <w:color w:val="000000" w:themeColor="text1"/>
          <w:sz w:val="24"/>
          <w:szCs w:val="24"/>
        </w:rPr>
        <w:t>The order that the guideline tables appear may be changed to facilitate reading.  For example, instead of separating the Level A, Level AA and Level AAA criteria, they may be put in one table in numerical order.</w:t>
      </w:r>
    </w:p>
    <w:p w14:paraId="472D11C0" w14:textId="16999574" w:rsidR="00B169B8" w:rsidRDefault="59D4C36C" w:rsidP="76C73F2F">
      <w:pPr>
        <w:pStyle w:val="MediumGrid1-Accent21"/>
        <w:spacing w:after="120" w:line="240" w:lineRule="auto"/>
        <w:rPr>
          <w:rFonts w:ascii="Arial" w:eastAsia="Arial" w:hAnsi="Arial" w:cs="Arial"/>
          <w:color w:val="000000" w:themeColor="text1"/>
          <w:sz w:val="24"/>
          <w:szCs w:val="24"/>
        </w:rPr>
      </w:pPr>
      <w:r w:rsidRPr="76C73F2F">
        <w:rPr>
          <w:rFonts w:ascii="Arial" w:eastAsia="Arial" w:hAnsi="Arial" w:cs="Arial"/>
          <w:b/>
          <w:bCs/>
          <w:color w:val="000000" w:themeColor="text1"/>
          <w:sz w:val="24"/>
          <w:szCs w:val="24"/>
        </w:rPr>
        <w:t>Guideline Section Heading Rows in Tables:</w:t>
      </w:r>
      <w:r w:rsidRPr="76C73F2F">
        <w:rPr>
          <w:rFonts w:ascii="Arial" w:eastAsia="Arial" w:hAnsi="Arial" w:cs="Arial"/>
          <w:color w:val="000000" w:themeColor="text1"/>
          <w:sz w:val="24"/>
          <w:szCs w:val="24"/>
        </w:rPr>
        <w:t xml:space="preserve"> The tables include heading rows to facilitate understanding the context of the criteria.  </w:t>
      </w:r>
    </w:p>
    <w:p w14:paraId="1B7DF917" w14:textId="1DF07608"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The cells in these rows do not require answers as indicated by “Heading cell – no response required.”  </w:t>
      </w:r>
    </w:p>
    <w:p w14:paraId="1E8B43E8" w14:textId="308F35CB"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It is optional to add a response if desired.  </w:t>
      </w:r>
    </w:p>
    <w:p w14:paraId="03885D8E" w14:textId="4EE4C3FA"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The shading of the row is also optional.</w:t>
      </w:r>
    </w:p>
    <w:p w14:paraId="027B4ABC" w14:textId="5AF05AE7"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If removing the heading rows, edit the criteria titles so it’s clear where they apply.</w:t>
      </w:r>
    </w:p>
    <w:p w14:paraId="2A49BEE5" w14:textId="09958ED2" w:rsidR="00B169B8" w:rsidRDefault="59D4C36C" w:rsidP="76C73F2F">
      <w:pPr>
        <w:pStyle w:val="Heading2"/>
        <w:rPr>
          <w:rFonts w:eastAsia="Arial" w:cs="Arial"/>
          <w:color w:val="000000" w:themeColor="text1"/>
          <w:lang w:val="en-US"/>
        </w:rPr>
      </w:pPr>
      <w:r w:rsidRPr="76C73F2F">
        <w:rPr>
          <w:rFonts w:eastAsia="Arial" w:cs="Arial"/>
          <w:color w:val="000000" w:themeColor="text1"/>
          <w:lang w:val="en-US"/>
        </w:rPr>
        <w:t>Posting the Final Document</w:t>
      </w:r>
    </w:p>
    <w:p w14:paraId="563332C2" w14:textId="4BB78CA4" w:rsidR="00B169B8" w:rsidRDefault="59D4C36C" w:rsidP="76C73F2F">
      <w:pPr>
        <w:pStyle w:val="ListParagraph"/>
        <w:numPr>
          <w:ilvl w:val="0"/>
          <w:numId w:val="4"/>
        </w:numPr>
        <w:spacing w:before="120" w:after="180"/>
        <w:rPr>
          <w:rFonts w:ascii="Arial" w:eastAsia="Arial" w:hAnsi="Arial" w:cs="Arial"/>
          <w:color w:val="000000" w:themeColor="text1"/>
          <w:sz w:val="24"/>
          <w:szCs w:val="24"/>
        </w:rPr>
      </w:pPr>
      <w:r w:rsidRPr="76C73F2F">
        <w:rPr>
          <w:rFonts w:ascii="Arial" w:eastAsia="Arial" w:hAnsi="Arial" w:cs="Arial"/>
          <w:color w:val="000000" w:themeColor="text1"/>
          <w:sz w:val="24"/>
          <w:szCs w:val="24"/>
        </w:rPr>
        <w:t>When publishing your Accessibility Conformance Report, be sure to remove the entire first 9 pages of this document, including the table of contents, introductory information and instructions.</w:t>
      </w:r>
    </w:p>
    <w:p w14:paraId="22BB6CE2" w14:textId="5FBD6F25" w:rsidR="00B169B8" w:rsidRDefault="59D4C36C" w:rsidP="76C73F2F">
      <w:pPr>
        <w:pStyle w:val="ListParagraph"/>
        <w:numPr>
          <w:ilvl w:val="0"/>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Check for each required item in the VPAT</w:t>
      </w:r>
      <w:r w:rsidRPr="76C73F2F">
        <w:rPr>
          <w:rFonts w:ascii="Verdana" w:eastAsia="Verdana" w:hAnsi="Verdana" w:cs="Verdana"/>
          <w:color w:val="000000" w:themeColor="text1"/>
          <w:sz w:val="24"/>
          <w:szCs w:val="24"/>
          <w:vertAlign w:val="superscript"/>
        </w:rPr>
        <w:t>®</w:t>
      </w:r>
      <w:r w:rsidRPr="76C73F2F">
        <w:rPr>
          <w:rFonts w:ascii="Arial" w:eastAsia="Arial" w:hAnsi="Arial" w:cs="Arial"/>
          <w:color w:val="000000" w:themeColor="text1"/>
          <w:sz w:val="24"/>
          <w:szCs w:val="24"/>
        </w:rPr>
        <w:t xml:space="preserve"> document:</w:t>
      </w:r>
    </w:p>
    <w:p w14:paraId="2489846C" w14:textId="2ED14682" w:rsidR="00B169B8" w:rsidRDefault="59D4C36C" w:rsidP="76C73F2F">
      <w:pPr>
        <w:pStyle w:val="ListParagraph"/>
        <w:numPr>
          <w:ilvl w:val="1"/>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 </w:t>
      </w:r>
      <w:r w:rsidRPr="76C73F2F">
        <w:rPr>
          <w:rFonts w:ascii="Arial" w:eastAsia="Arial" w:hAnsi="Arial" w:cs="Arial"/>
          <w:b/>
          <w:bCs/>
          <w:color w:val="000000" w:themeColor="text1"/>
          <w:sz w:val="24"/>
          <w:szCs w:val="24"/>
        </w:rPr>
        <w:t xml:space="preserve">[Company Name] Accessibility Conformance Report </w:t>
      </w:r>
      <w:r w:rsidRPr="76C73F2F">
        <w:rPr>
          <w:rFonts w:ascii="Arial" w:eastAsia="Arial" w:hAnsi="Arial" w:cs="Arial"/>
          <w:color w:val="000000" w:themeColor="text1"/>
          <w:sz w:val="24"/>
          <w:szCs w:val="24"/>
        </w:rPr>
        <w:t>(report title)</w:t>
      </w:r>
    </w:p>
    <w:p w14:paraId="61A9C571" w14:textId="57675464" w:rsidR="00B169B8" w:rsidRDefault="59D4C36C" w:rsidP="76C73F2F">
      <w:pPr>
        <w:pStyle w:val="ListParagraph"/>
        <w:numPr>
          <w:ilvl w:val="1"/>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(Based on VPAT</w:t>
      </w:r>
      <w:r w:rsidRPr="76C73F2F">
        <w:rPr>
          <w:rFonts w:ascii="Arial" w:eastAsia="Arial" w:hAnsi="Arial" w:cs="Arial"/>
          <w:b/>
          <w:bCs/>
          <w:color w:val="000000" w:themeColor="text1"/>
          <w:sz w:val="24"/>
          <w:szCs w:val="24"/>
          <w:vertAlign w:val="superscript"/>
        </w:rPr>
        <w:t>®</w:t>
      </w:r>
      <w:r w:rsidRPr="76C73F2F">
        <w:rPr>
          <w:rFonts w:ascii="Arial" w:eastAsia="Arial" w:hAnsi="Arial" w:cs="Arial"/>
          <w:b/>
          <w:bCs/>
          <w:color w:val="000000" w:themeColor="text1"/>
        </w:rPr>
        <w:t xml:space="preserve"> </w:t>
      </w:r>
      <w:r w:rsidRPr="76C73F2F">
        <w:rPr>
          <w:rFonts w:ascii="Arial" w:eastAsia="Arial" w:hAnsi="Arial" w:cs="Arial"/>
          <w:b/>
          <w:bCs/>
          <w:color w:val="000000" w:themeColor="text1"/>
          <w:sz w:val="24"/>
          <w:szCs w:val="24"/>
        </w:rPr>
        <w:t>Version 2.4)</w:t>
      </w:r>
    </w:p>
    <w:p w14:paraId="0FF31C4F" w14:textId="45371988" w:rsidR="00B169B8" w:rsidRDefault="59D4C36C" w:rsidP="76C73F2F">
      <w:pPr>
        <w:pStyle w:val="ListParagraph"/>
        <w:numPr>
          <w:ilvl w:val="1"/>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Name of Product/Version</w:t>
      </w:r>
    </w:p>
    <w:p w14:paraId="20B37258" w14:textId="40E7115B" w:rsidR="00B169B8" w:rsidRDefault="59D4C36C" w:rsidP="76C73F2F">
      <w:pPr>
        <w:pStyle w:val="ListParagraph"/>
        <w:numPr>
          <w:ilvl w:val="1"/>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Report Date</w:t>
      </w:r>
    </w:p>
    <w:p w14:paraId="579A7AF2" w14:textId="0BA8238E" w:rsidR="00B169B8" w:rsidRDefault="59D4C36C" w:rsidP="76C73F2F">
      <w:pPr>
        <w:pStyle w:val="ListParagraph"/>
        <w:numPr>
          <w:ilvl w:val="1"/>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Product Description</w:t>
      </w:r>
    </w:p>
    <w:p w14:paraId="26F536CA" w14:textId="3532016C" w:rsidR="00B169B8" w:rsidRDefault="59D4C36C" w:rsidP="76C73F2F">
      <w:pPr>
        <w:pStyle w:val="ListParagraph"/>
        <w:numPr>
          <w:ilvl w:val="1"/>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Contact Information</w:t>
      </w:r>
    </w:p>
    <w:p w14:paraId="60CBCD0D" w14:textId="6BF83F50" w:rsidR="00B169B8" w:rsidRDefault="59D4C36C" w:rsidP="76C73F2F">
      <w:pPr>
        <w:pStyle w:val="ListParagraph"/>
        <w:numPr>
          <w:ilvl w:val="1"/>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Notes</w:t>
      </w:r>
    </w:p>
    <w:p w14:paraId="0E151B13" w14:textId="2333E6E6" w:rsidR="00B169B8" w:rsidRDefault="59D4C36C" w:rsidP="76C73F2F">
      <w:pPr>
        <w:pStyle w:val="ListParagraph"/>
        <w:numPr>
          <w:ilvl w:val="1"/>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Evaluation Methods Used</w:t>
      </w:r>
    </w:p>
    <w:p w14:paraId="75AE3D64" w14:textId="4AEE92B0" w:rsidR="00B169B8" w:rsidRDefault="59D4C36C" w:rsidP="76C73F2F">
      <w:pPr>
        <w:pStyle w:val="ListParagraph"/>
        <w:numPr>
          <w:ilvl w:val="1"/>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Applicable Standards/Guidelines</w:t>
      </w:r>
    </w:p>
    <w:p w14:paraId="0F28F335" w14:textId="61348BB2" w:rsidR="00B169B8" w:rsidRDefault="59D4C36C" w:rsidP="76C73F2F">
      <w:pPr>
        <w:pStyle w:val="ListParagraph"/>
        <w:numPr>
          <w:ilvl w:val="1"/>
          <w:numId w:val="4"/>
        </w:numPr>
        <w:spacing w:before="120" w:after="18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Terms</w:t>
      </w:r>
    </w:p>
    <w:p w14:paraId="0C6E89F4" w14:textId="3AE53DD9" w:rsidR="00B169B8" w:rsidRDefault="59D4C36C" w:rsidP="76C73F2F">
      <w:pPr>
        <w:pStyle w:val="ListParagraph"/>
        <w:numPr>
          <w:ilvl w:val="1"/>
          <w:numId w:val="4"/>
        </w:numPr>
        <w:spacing w:before="120" w:line="240" w:lineRule="auto"/>
        <w:rPr>
          <w:rFonts w:ascii="Arial" w:eastAsia="Arial" w:hAnsi="Arial" w:cs="Arial"/>
          <w:b/>
          <w:bCs/>
          <w:color w:val="000000" w:themeColor="text1"/>
          <w:sz w:val="24"/>
          <w:szCs w:val="24"/>
        </w:rPr>
      </w:pPr>
      <w:r w:rsidRPr="76C73F2F">
        <w:rPr>
          <w:rFonts w:ascii="Arial" w:eastAsia="Arial" w:hAnsi="Arial" w:cs="Arial"/>
          <w:b/>
          <w:bCs/>
          <w:color w:val="000000" w:themeColor="text1"/>
          <w:sz w:val="24"/>
          <w:szCs w:val="24"/>
        </w:rPr>
        <w:t>Tables for Each Standard or Guideline</w:t>
      </w:r>
    </w:p>
    <w:p w14:paraId="7046FA44" w14:textId="7789B69B" w:rsidR="00B169B8" w:rsidRDefault="59D4C36C" w:rsidP="76C73F2F">
      <w:pPr>
        <w:pStyle w:val="ListParagraph"/>
        <w:numPr>
          <w:ilvl w:val="2"/>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 xml:space="preserve">Check that there is a response for each criterion for ‘Conformance Level’ and ‘Remarks and Explanations.’ </w:t>
      </w:r>
    </w:p>
    <w:p w14:paraId="4B79A95B" w14:textId="10B2F1B8" w:rsidR="00B169B8" w:rsidRDefault="59D4C36C" w:rsidP="76C73F2F">
      <w:pPr>
        <w:pStyle w:val="ListParagraph"/>
        <w:numPr>
          <w:ilvl w:val="0"/>
          <w:numId w:val="4"/>
        </w:numPr>
        <w:tabs>
          <w:tab w:val="left" w:pos="1080"/>
        </w:tabs>
        <w:spacing w:before="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Verify that the final document is accessible.</w:t>
      </w:r>
    </w:p>
    <w:p w14:paraId="62B10D84" w14:textId="75A938F0" w:rsidR="00B169B8" w:rsidRDefault="59D4C36C" w:rsidP="76C73F2F">
      <w:pPr>
        <w:pStyle w:val="ListParagraph"/>
        <w:numPr>
          <w:ilvl w:val="0"/>
          <w:numId w:val="4"/>
        </w:numPr>
        <w:spacing w:before="120" w:after="18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Post your final document on your company’s web site, or make the document available to customers upon request.</w:t>
      </w:r>
    </w:p>
    <w:p w14:paraId="6F6FDD5A" w14:textId="30D40237" w:rsidR="00B169B8" w:rsidRDefault="59D4C36C" w:rsidP="76C73F2F">
      <w:pPr>
        <w:pStyle w:val="Heading2"/>
        <w:rPr>
          <w:rFonts w:eastAsia="Arial" w:cs="Arial"/>
          <w:color w:val="000000" w:themeColor="text1"/>
          <w:lang w:val="en-US"/>
        </w:rPr>
      </w:pPr>
      <w:r w:rsidRPr="76C73F2F">
        <w:rPr>
          <w:rFonts w:eastAsia="Arial" w:cs="Arial"/>
          <w:color w:val="000000" w:themeColor="text1"/>
          <w:lang w:val="en-US"/>
        </w:rPr>
        <w:lastRenderedPageBreak/>
        <w:t>Table Information for VPAT</w:t>
      </w:r>
      <w:r w:rsidRPr="76C73F2F">
        <w:rPr>
          <w:rFonts w:ascii="Segoe UI" w:eastAsia="Segoe UI" w:hAnsi="Segoe UI" w:cs="Segoe UI"/>
          <w:color w:val="000000" w:themeColor="text1"/>
          <w:vertAlign w:val="superscript"/>
          <w:lang w:val="en-US"/>
        </w:rPr>
        <w:t>®</w:t>
      </w:r>
      <w:r w:rsidRPr="76C73F2F">
        <w:rPr>
          <w:rFonts w:eastAsia="Arial" w:cs="Arial"/>
          <w:color w:val="000000" w:themeColor="text1"/>
          <w:lang w:val="en-US"/>
        </w:rPr>
        <w:t xml:space="preserve"> Readers</w:t>
      </w:r>
    </w:p>
    <w:p w14:paraId="5326979F" w14:textId="51B7DD27" w:rsidR="00B169B8" w:rsidRDefault="59D4C36C" w:rsidP="76C73F2F">
      <w:pPr>
        <w:pStyle w:val="NormalWeb"/>
        <w:spacing w:line="276" w:lineRule="auto"/>
        <w:rPr>
          <w:rFonts w:ascii="Arial" w:eastAsia="Arial" w:hAnsi="Arial" w:cs="Arial"/>
          <w:color w:val="000000" w:themeColor="text1"/>
        </w:rPr>
      </w:pPr>
      <w:r w:rsidRPr="76C73F2F">
        <w:rPr>
          <w:rFonts w:ascii="Arial" w:eastAsia="Arial" w:hAnsi="Arial" w:cs="Arial"/>
          <w:color w:val="000000" w:themeColor="text1"/>
        </w:rPr>
        <w:t>For each of the standards, the criteria are listed by chapter in a table.  The structures of the tables are: the first column contains the criteria being evaluated, the second column describes the level of conformance of the product regarding the criteria and the third column contains any additional remarks and explanations regarding the product.</w:t>
      </w:r>
    </w:p>
    <w:p w14:paraId="0F01A7E2" w14:textId="34FB8CA5" w:rsidR="00B169B8" w:rsidRDefault="59D4C36C" w:rsidP="76C73F2F">
      <w:pPr>
        <w:pStyle w:val="ListParagraph"/>
        <w:numPr>
          <w:ilvl w:val="0"/>
          <w:numId w:val="4"/>
        </w:numPr>
        <w:tabs>
          <w:tab w:val="left" w:pos="1080"/>
        </w:tabs>
        <w:spacing w:before="120" w:line="240" w:lineRule="auto"/>
        <w:rPr>
          <w:rFonts w:ascii="Arial" w:eastAsia="Arial" w:hAnsi="Arial" w:cs="Arial"/>
          <w:color w:val="000000" w:themeColor="text1"/>
          <w:sz w:val="24"/>
          <w:szCs w:val="24"/>
        </w:rPr>
      </w:pPr>
      <w:r w:rsidRPr="76C73F2F">
        <w:rPr>
          <w:rFonts w:ascii="Arial" w:eastAsia="Arial" w:hAnsi="Arial" w:cs="Arial"/>
          <w:color w:val="000000" w:themeColor="text1"/>
          <w:sz w:val="24"/>
          <w:szCs w:val="24"/>
        </w:rPr>
        <w:t>When sections of criteria do not apply, or are deemed by the customer as not applicable, the section is noted as such and the rest of that table may be removed for that section.</w:t>
      </w:r>
    </w:p>
    <w:p w14:paraId="5A39BBE3" w14:textId="1CC7A403" w:rsidR="00B169B8" w:rsidRDefault="59D4C36C" w:rsidP="76C73F2F">
      <w:pPr>
        <w:pStyle w:val="ListParagraph"/>
        <w:numPr>
          <w:ilvl w:val="0"/>
          <w:numId w:val="4"/>
        </w:numPr>
        <w:tabs>
          <w:tab w:val="left" w:pos="1080"/>
        </w:tabs>
        <w:spacing w:before="120" w:line="240" w:lineRule="auto"/>
        <w:rPr>
          <w:rFonts w:ascii="Arial" w:eastAsia="Arial" w:hAnsi="Arial" w:cs="Arial"/>
          <w:color w:val="000000" w:themeColor="text1"/>
          <w:sz w:val="24"/>
          <w:szCs w:val="24"/>
        </w:rPr>
        <w:sectPr w:rsidR="00B169B8" w:rsidSect="00FB2A89">
          <w:footerReference w:type="default" r:id="rId18"/>
          <w:footerReference w:type="first" r:id="rId19"/>
          <w:pgSz w:w="12240" w:h="15840"/>
          <w:pgMar w:top="1440" w:right="1440" w:bottom="1440" w:left="1440" w:header="720" w:footer="390" w:gutter="0"/>
          <w:cols w:space="720"/>
          <w:titlePg/>
          <w:docGrid w:linePitch="360"/>
        </w:sectPr>
      </w:pPr>
      <w:r w:rsidRPr="76C73F2F">
        <w:rPr>
          <w:rFonts w:ascii="Arial" w:eastAsia="Arial" w:hAnsi="Arial" w:cs="Arial"/>
          <w:color w:val="000000" w:themeColor="text1"/>
          <w:sz w:val="24"/>
          <w:szCs w:val="24"/>
        </w:rPr>
        <w:t>When multiple standards are being recorded in this document, the duplicative sections are noted and responded to only one time.  The duplicate entry will note the cross reference to the data.</w:t>
      </w:r>
    </w:p>
    <w:p w14:paraId="7B471438" w14:textId="77777777" w:rsidR="00CD3ABE" w:rsidRDefault="00BC1341" w:rsidP="00FB2A89">
      <w:pPr>
        <w:pStyle w:val="Heading1"/>
        <w:rPr>
          <w:sz w:val="48"/>
          <w:szCs w:val="48"/>
        </w:rPr>
      </w:pPr>
      <w:bookmarkStart w:id="1" w:name="_Toc512938833"/>
      <w:r>
        <w:rPr>
          <w:sz w:val="48"/>
          <w:szCs w:val="48"/>
          <w:lang w:val="en-US"/>
        </w:rPr>
        <w:lastRenderedPageBreak/>
        <w:t>NewsBank Inc.</w:t>
      </w:r>
      <w:r w:rsidR="00CC2D89" w:rsidRPr="005535F6">
        <w:rPr>
          <w:sz w:val="48"/>
          <w:szCs w:val="48"/>
        </w:rPr>
        <w:t xml:space="preserve"> Accessibility Conformance Report</w:t>
      </w:r>
      <w:bookmarkEnd w:id="1"/>
    </w:p>
    <w:p w14:paraId="6F918961" w14:textId="77777777" w:rsidR="00821525" w:rsidRPr="00821525" w:rsidRDefault="00BD083F" w:rsidP="00FB2A89">
      <w:pPr>
        <w:pStyle w:val="Heading1"/>
        <w:rPr>
          <w:lang w:val="en-US"/>
        </w:rPr>
      </w:pPr>
      <w:bookmarkStart w:id="2" w:name="_Toc512938834"/>
      <w:r>
        <w:rPr>
          <w:sz w:val="48"/>
          <w:szCs w:val="48"/>
          <w:lang w:val="en-US"/>
        </w:rPr>
        <w:t>WCAG</w:t>
      </w:r>
      <w:r w:rsidR="00821525">
        <w:rPr>
          <w:sz w:val="48"/>
          <w:szCs w:val="48"/>
          <w:lang w:val="en-US"/>
        </w:rPr>
        <w:t xml:space="preserve"> Edition</w:t>
      </w:r>
      <w:bookmarkEnd w:id="2"/>
    </w:p>
    <w:p w14:paraId="54E1A09A" w14:textId="77777777" w:rsidR="0016220D" w:rsidRPr="00D67F40" w:rsidRDefault="004B3B85" w:rsidP="0016220D">
      <w:pPr>
        <w:pStyle w:val="NormalWeb"/>
        <w:jc w:val="center"/>
        <w:rPr>
          <w:rFonts w:ascii="Arial" w:hAnsi="Arial" w:cs="Arial"/>
          <w:b/>
        </w:rPr>
      </w:pPr>
      <w:r>
        <w:rPr>
          <w:rFonts w:ascii="Arial" w:hAnsi="Arial" w:cs="Arial"/>
          <w:b/>
        </w:rPr>
        <w:t xml:space="preserve">(Based on </w:t>
      </w:r>
      <w:r w:rsidR="00784C34">
        <w:rPr>
          <w:rFonts w:ascii="Arial" w:hAnsi="Arial" w:cs="Arial"/>
          <w:b/>
        </w:rPr>
        <w:t>VPAT</w:t>
      </w:r>
      <w:r w:rsidR="00DC03BB" w:rsidRPr="00DC03BB">
        <w:rPr>
          <w:vertAlign w:val="superscript"/>
        </w:rPr>
        <w:t>®</w:t>
      </w:r>
      <w:r w:rsidR="00784C34">
        <w:rPr>
          <w:rFonts w:ascii="Arial" w:hAnsi="Arial" w:cs="Arial"/>
          <w:b/>
        </w:rPr>
        <w:t xml:space="preserve"> </w:t>
      </w:r>
      <w:r w:rsidR="00CD3ABE">
        <w:rPr>
          <w:rFonts w:ascii="Arial" w:hAnsi="Arial" w:cs="Arial"/>
          <w:b/>
        </w:rPr>
        <w:t xml:space="preserve">Version </w:t>
      </w:r>
      <w:r w:rsidR="00F65917">
        <w:rPr>
          <w:rFonts w:ascii="Arial" w:hAnsi="Arial" w:cs="Arial"/>
          <w:b/>
        </w:rPr>
        <w:t>2.</w:t>
      </w:r>
      <w:r>
        <w:rPr>
          <w:rFonts w:ascii="Arial" w:hAnsi="Arial" w:cs="Arial"/>
          <w:b/>
        </w:rPr>
        <w:t>4)</w:t>
      </w:r>
    </w:p>
    <w:p w14:paraId="0DCBD8C7" w14:textId="417E6A37" w:rsidR="002004E7" w:rsidRPr="00300859" w:rsidRDefault="005A14C2" w:rsidP="1724D5A8">
      <w:pPr>
        <w:pStyle w:val="Heading2"/>
        <w:rPr>
          <w:sz w:val="28"/>
          <w:szCs w:val="28"/>
          <w:lang w:val="en-US"/>
        </w:rPr>
      </w:pPr>
      <w:bookmarkStart w:id="3" w:name="_Toc512938835"/>
      <w:r w:rsidRPr="4844B3F2">
        <w:rPr>
          <w:sz w:val="28"/>
          <w:szCs w:val="28"/>
        </w:rPr>
        <w:t>Name of Product</w:t>
      </w:r>
      <w:r w:rsidR="00E31AC0" w:rsidRPr="4844B3F2">
        <w:rPr>
          <w:sz w:val="28"/>
          <w:szCs w:val="28"/>
          <w:lang w:val="en-US"/>
        </w:rPr>
        <w:t>(s)</w:t>
      </w:r>
      <w:r w:rsidRPr="4844B3F2">
        <w:rPr>
          <w:sz w:val="28"/>
          <w:szCs w:val="28"/>
        </w:rPr>
        <w:t>:</w:t>
      </w:r>
      <w:bookmarkEnd w:id="3"/>
      <w:r w:rsidR="00FA5F7F" w:rsidRPr="4844B3F2">
        <w:rPr>
          <w:sz w:val="28"/>
          <w:szCs w:val="28"/>
        </w:rPr>
        <w:t xml:space="preserve"> </w:t>
      </w:r>
    </w:p>
    <w:p w14:paraId="569CBD6D" w14:textId="66B5670A" w:rsidR="002004E7" w:rsidRPr="00300859" w:rsidRDefault="002004E7" w:rsidP="002004E7">
      <w:pPr>
        <w:pStyle w:val="Heading2"/>
        <w:rPr>
          <w:sz w:val="28"/>
          <w:szCs w:val="28"/>
          <w:lang w:val="en-US"/>
        </w:rPr>
      </w:pPr>
      <w:bookmarkStart w:id="4" w:name="_Toc512938836"/>
      <w:r w:rsidRPr="623BD9CA">
        <w:rPr>
          <w:sz w:val="28"/>
          <w:szCs w:val="28"/>
          <w:lang w:val="en-US"/>
        </w:rPr>
        <w:t>Report D</w:t>
      </w:r>
      <w:r w:rsidRPr="623BD9CA">
        <w:rPr>
          <w:sz w:val="28"/>
          <w:szCs w:val="28"/>
        </w:rPr>
        <w:t xml:space="preserve">ate: </w:t>
      </w:r>
      <w:r w:rsidR="00300859" w:rsidRPr="623BD9CA">
        <w:rPr>
          <w:sz w:val="28"/>
          <w:szCs w:val="28"/>
          <w:lang w:val="en-US"/>
        </w:rPr>
        <w:t>202</w:t>
      </w:r>
      <w:r w:rsidR="27329D5D" w:rsidRPr="623BD9CA">
        <w:rPr>
          <w:sz w:val="28"/>
          <w:szCs w:val="28"/>
          <w:lang w:val="en-US"/>
        </w:rPr>
        <w:t>3-04-04</w:t>
      </w:r>
    </w:p>
    <w:p w14:paraId="39AFA685" w14:textId="712A029E" w:rsidR="005A14C2" w:rsidRPr="00300859" w:rsidRDefault="007B6071" w:rsidP="00FB2A89">
      <w:pPr>
        <w:pStyle w:val="Heading2"/>
        <w:rPr>
          <w:sz w:val="28"/>
          <w:szCs w:val="28"/>
        </w:rPr>
      </w:pPr>
      <w:r w:rsidRPr="00300859">
        <w:rPr>
          <w:sz w:val="28"/>
          <w:szCs w:val="28"/>
        </w:rPr>
        <w:t>Product Description:</w:t>
      </w:r>
      <w:bookmarkEnd w:id="4"/>
      <w:r w:rsidR="005A14C2" w:rsidRPr="00300859">
        <w:rPr>
          <w:sz w:val="28"/>
          <w:szCs w:val="28"/>
        </w:rPr>
        <w:t xml:space="preserve"> </w:t>
      </w:r>
      <w:r w:rsidR="00795DB6">
        <w:rPr>
          <w:sz w:val="28"/>
          <w:szCs w:val="28"/>
        </w:rPr>
        <w:t xml:space="preserve">Access World News, African News Sources, </w:t>
      </w:r>
      <w:r w:rsidR="00AA7ACB">
        <w:rPr>
          <w:sz w:val="28"/>
          <w:szCs w:val="28"/>
        </w:rPr>
        <w:t xml:space="preserve">America’s Historical Newspapers, America’s News, </w:t>
      </w:r>
      <w:r w:rsidR="004A764A">
        <w:rPr>
          <w:sz w:val="28"/>
          <w:szCs w:val="28"/>
        </w:rPr>
        <w:t>A</w:t>
      </w:r>
      <w:r w:rsidR="00ED58D9">
        <w:rPr>
          <w:sz w:val="28"/>
          <w:szCs w:val="28"/>
        </w:rPr>
        <w:t xml:space="preserve">sian News Sources, Beacon News, Black Life in America, </w:t>
      </w:r>
      <w:r w:rsidR="00B14EBD">
        <w:rPr>
          <w:sz w:val="28"/>
          <w:szCs w:val="28"/>
        </w:rPr>
        <w:t xml:space="preserve">Chicago Community Collection, Chicago Sun-Times, </w:t>
      </w:r>
      <w:r w:rsidR="00E72101">
        <w:rPr>
          <w:sz w:val="28"/>
          <w:szCs w:val="28"/>
        </w:rPr>
        <w:t xml:space="preserve">Chicago Tribune </w:t>
      </w:r>
      <w:r w:rsidR="00692941">
        <w:rPr>
          <w:sz w:val="28"/>
          <w:szCs w:val="28"/>
        </w:rPr>
        <w:t xml:space="preserve">Historical </w:t>
      </w:r>
      <w:r w:rsidR="00E72101">
        <w:rPr>
          <w:sz w:val="28"/>
          <w:szCs w:val="28"/>
        </w:rPr>
        <w:t xml:space="preserve">Archive, </w:t>
      </w:r>
      <w:r w:rsidR="009F5E1C">
        <w:rPr>
          <w:sz w:val="28"/>
          <w:szCs w:val="28"/>
        </w:rPr>
        <w:t xml:space="preserve">Courier News, Daily Herald, </w:t>
      </w:r>
      <w:r w:rsidR="000229FD">
        <w:rPr>
          <w:sz w:val="28"/>
          <w:szCs w:val="28"/>
        </w:rPr>
        <w:t xml:space="preserve">Elk Grove Journal, </w:t>
      </w:r>
      <w:r w:rsidR="003602F8">
        <w:rPr>
          <w:sz w:val="28"/>
          <w:szCs w:val="28"/>
        </w:rPr>
        <w:t xml:space="preserve">Glenview Announcements, </w:t>
      </w:r>
      <w:proofErr w:type="spellStart"/>
      <w:r w:rsidR="003602F8">
        <w:rPr>
          <w:sz w:val="28"/>
          <w:szCs w:val="28"/>
        </w:rPr>
        <w:t>HeritageHub</w:t>
      </w:r>
      <w:proofErr w:type="spellEnd"/>
      <w:r w:rsidR="003602F8">
        <w:rPr>
          <w:sz w:val="28"/>
          <w:szCs w:val="28"/>
        </w:rPr>
        <w:t xml:space="preserve">, </w:t>
      </w:r>
      <w:r w:rsidR="00C6440A">
        <w:rPr>
          <w:sz w:val="28"/>
          <w:szCs w:val="28"/>
        </w:rPr>
        <w:t xml:space="preserve">Lake County News-Sun, </w:t>
      </w:r>
      <w:r w:rsidR="00CB362A">
        <w:rPr>
          <w:sz w:val="28"/>
          <w:szCs w:val="28"/>
        </w:rPr>
        <w:t xml:space="preserve">Middle East News Sources, NewsBank Chicago Community Coverage, </w:t>
      </w:r>
    </w:p>
    <w:p w14:paraId="0B47BEE7" w14:textId="77777777" w:rsidR="005A14C2" w:rsidRPr="00300859" w:rsidRDefault="005A14C2" w:rsidP="00FB2A89">
      <w:pPr>
        <w:pStyle w:val="Heading2"/>
        <w:rPr>
          <w:sz w:val="28"/>
          <w:szCs w:val="28"/>
        </w:rPr>
      </w:pPr>
      <w:bookmarkStart w:id="5" w:name="_Toc512938838"/>
      <w:r w:rsidRPr="00300859">
        <w:rPr>
          <w:sz w:val="28"/>
          <w:szCs w:val="28"/>
        </w:rPr>
        <w:t xml:space="preserve">Contact </w:t>
      </w:r>
      <w:r w:rsidR="00BC0ACC" w:rsidRPr="00300859">
        <w:rPr>
          <w:sz w:val="28"/>
          <w:szCs w:val="28"/>
          <w:lang w:val="en-US"/>
        </w:rPr>
        <w:t>I</w:t>
      </w:r>
      <w:proofErr w:type="spellStart"/>
      <w:r w:rsidR="00BC0ACC" w:rsidRPr="00300859">
        <w:rPr>
          <w:sz w:val="28"/>
          <w:szCs w:val="28"/>
        </w:rPr>
        <w:t>nformation</w:t>
      </w:r>
      <w:proofErr w:type="spellEnd"/>
      <w:r w:rsidRPr="00300859">
        <w:rPr>
          <w:sz w:val="28"/>
          <w:szCs w:val="28"/>
        </w:rPr>
        <w:t>:</w:t>
      </w:r>
      <w:bookmarkEnd w:id="5"/>
      <w:r w:rsidRPr="00300859">
        <w:rPr>
          <w:sz w:val="28"/>
          <w:szCs w:val="28"/>
        </w:rPr>
        <w:t xml:space="preserve"> </w:t>
      </w:r>
      <w:r w:rsidR="00300859" w:rsidRPr="00300859">
        <w:rPr>
          <w:sz w:val="28"/>
          <w:szCs w:val="28"/>
        </w:rPr>
        <w:t>NewsBank, inc. / Customer Service 1-800-243-7694</w:t>
      </w:r>
    </w:p>
    <w:p w14:paraId="7533B424" w14:textId="77777777" w:rsidR="00E91B58" w:rsidRPr="00300859" w:rsidRDefault="00E91B58" w:rsidP="00FB2A89">
      <w:pPr>
        <w:pStyle w:val="Heading2"/>
        <w:rPr>
          <w:sz w:val="28"/>
          <w:szCs w:val="28"/>
        </w:rPr>
      </w:pPr>
      <w:bookmarkStart w:id="6" w:name="_Toc512938839"/>
      <w:r w:rsidRPr="00300859">
        <w:rPr>
          <w:sz w:val="28"/>
          <w:szCs w:val="28"/>
        </w:rPr>
        <w:t>Notes:</w:t>
      </w:r>
      <w:bookmarkEnd w:id="6"/>
      <w:r w:rsidR="00FA5F7F" w:rsidRPr="00300859">
        <w:rPr>
          <w:sz w:val="28"/>
          <w:szCs w:val="28"/>
        </w:rPr>
        <w:t xml:space="preserve"> </w:t>
      </w:r>
    </w:p>
    <w:p w14:paraId="5F238FAD" w14:textId="7CE2733D" w:rsidR="00E91B58" w:rsidRPr="00300859" w:rsidRDefault="00FA5F7F" w:rsidP="38D20AEE">
      <w:pPr>
        <w:pStyle w:val="Heading2"/>
        <w:rPr>
          <w:color w:val="000000" w:themeColor="text1"/>
          <w:lang w:val="en-US"/>
        </w:rPr>
      </w:pPr>
      <w:bookmarkStart w:id="7" w:name="_Toc512938840"/>
      <w:r w:rsidRPr="38D20AEE">
        <w:rPr>
          <w:sz w:val="28"/>
          <w:szCs w:val="28"/>
        </w:rPr>
        <w:t>Evaluation Methods Used:</w:t>
      </w:r>
      <w:bookmarkEnd w:id="7"/>
      <w:r w:rsidRPr="38D20AEE">
        <w:rPr>
          <w:b w:val="0"/>
          <w:bCs w:val="0"/>
          <w:sz w:val="28"/>
          <w:szCs w:val="28"/>
        </w:rPr>
        <w:t xml:space="preserve"> </w:t>
      </w:r>
      <w:r w:rsidR="195A11B5" w:rsidRPr="38D20AEE">
        <w:rPr>
          <w:b w:val="0"/>
          <w:bCs w:val="0"/>
          <w:color w:val="000000" w:themeColor="text1"/>
          <w:sz w:val="28"/>
          <w:szCs w:val="28"/>
          <w:lang w:val="en-US"/>
        </w:rPr>
        <w:t>Axe browser extension; WCAG color contrast checker browser extension; manual inspection;</w:t>
      </w:r>
    </w:p>
    <w:p w14:paraId="1F54EEF2" w14:textId="77777777" w:rsidR="006F413B" w:rsidRPr="00300859" w:rsidRDefault="007B6071" w:rsidP="00FB2A89">
      <w:pPr>
        <w:pStyle w:val="Heading2"/>
        <w:rPr>
          <w:sz w:val="28"/>
          <w:szCs w:val="28"/>
        </w:rPr>
      </w:pPr>
      <w:bookmarkStart w:id="8" w:name="_Toc512938841"/>
      <w:r w:rsidRPr="00300859">
        <w:rPr>
          <w:sz w:val="28"/>
          <w:szCs w:val="28"/>
        </w:rPr>
        <w:t xml:space="preserve">Applicable </w:t>
      </w:r>
      <w:r w:rsidR="006F413B" w:rsidRPr="00300859">
        <w:rPr>
          <w:sz w:val="28"/>
          <w:szCs w:val="28"/>
        </w:rPr>
        <w:t>Standards/Guidelines</w:t>
      </w:r>
      <w:bookmarkEnd w:id="8"/>
    </w:p>
    <w:p w14:paraId="58A5CF36" w14:textId="77777777" w:rsidR="005A14C2" w:rsidRPr="005A14C2" w:rsidRDefault="005A14C2" w:rsidP="006F413B">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F65917" w:rsidRPr="00D15899" w14:paraId="43C6EC4A" w14:textId="77777777" w:rsidTr="00CF4883">
        <w:trPr>
          <w:tblHeader/>
        </w:trPr>
        <w:tc>
          <w:tcPr>
            <w:tcW w:w="7785" w:type="dxa"/>
            <w:shd w:val="clear" w:color="auto" w:fill="AEAAAA"/>
          </w:tcPr>
          <w:p w14:paraId="3F1D8229" w14:textId="77777777" w:rsidR="00F65917" w:rsidRPr="00CF4883" w:rsidRDefault="00F65917" w:rsidP="00801A1C">
            <w:pPr>
              <w:pStyle w:val="Heading2"/>
              <w:rPr>
                <w:rFonts w:cs="Arial"/>
                <w:sz w:val="24"/>
                <w:szCs w:val="24"/>
                <w:lang w:val="en-US" w:eastAsia="en-US"/>
              </w:rPr>
            </w:pPr>
            <w:bookmarkStart w:id="9" w:name="_Toc512938842"/>
            <w:r w:rsidRPr="00CF4883">
              <w:rPr>
                <w:rFonts w:cs="Arial"/>
                <w:sz w:val="24"/>
                <w:szCs w:val="24"/>
                <w:lang w:val="en-US" w:eastAsia="en-US"/>
              </w:rPr>
              <w:t>Standard/Guideline</w:t>
            </w:r>
            <w:bookmarkEnd w:id="9"/>
          </w:p>
        </w:tc>
        <w:tc>
          <w:tcPr>
            <w:tcW w:w="4223" w:type="dxa"/>
            <w:shd w:val="clear" w:color="auto" w:fill="AEAAAA"/>
          </w:tcPr>
          <w:p w14:paraId="726137ED" w14:textId="77777777" w:rsidR="00F65917" w:rsidRPr="00CF4883" w:rsidRDefault="00F65917" w:rsidP="004E3EA3">
            <w:pPr>
              <w:pStyle w:val="Heading2"/>
              <w:rPr>
                <w:rFonts w:cs="Arial"/>
                <w:sz w:val="24"/>
                <w:szCs w:val="24"/>
                <w:lang w:val="en-US" w:eastAsia="en-US"/>
              </w:rPr>
            </w:pPr>
            <w:bookmarkStart w:id="10" w:name="_Toc512938843"/>
            <w:r w:rsidRPr="00CF4883">
              <w:rPr>
                <w:rFonts w:cs="Arial"/>
                <w:sz w:val="24"/>
                <w:szCs w:val="24"/>
                <w:lang w:val="en-US" w:eastAsia="en-US"/>
              </w:rPr>
              <w:t>Included In Report</w:t>
            </w:r>
            <w:bookmarkEnd w:id="10"/>
          </w:p>
        </w:tc>
      </w:tr>
      <w:tr w:rsidR="00A0421C" w:rsidRPr="00D15899" w14:paraId="5A5CD42D" w14:textId="77777777" w:rsidTr="00C06079">
        <w:tc>
          <w:tcPr>
            <w:tcW w:w="7785" w:type="dxa"/>
            <w:shd w:val="clear" w:color="auto" w:fill="auto"/>
          </w:tcPr>
          <w:p w14:paraId="2F4823F4" w14:textId="77777777" w:rsidR="00A0421C" w:rsidRPr="00C06079" w:rsidRDefault="00000000" w:rsidP="00C06079">
            <w:pPr>
              <w:spacing w:after="0"/>
              <w:rPr>
                <w:b/>
              </w:rPr>
            </w:pPr>
            <w:hyperlink r:id="rId20" w:history="1">
              <w:r w:rsidR="00BC0ACC" w:rsidRPr="00D70802">
                <w:rPr>
                  <w:rStyle w:val="Hyperlink"/>
                </w:rPr>
                <w:t>Web Content Accessibility Guidelines 2.0</w:t>
              </w:r>
            </w:hyperlink>
          </w:p>
        </w:tc>
        <w:tc>
          <w:tcPr>
            <w:tcW w:w="4223" w:type="dxa"/>
            <w:shd w:val="clear" w:color="auto" w:fill="auto"/>
            <w:vAlign w:val="center"/>
          </w:tcPr>
          <w:p w14:paraId="177B49D5" w14:textId="77777777" w:rsidR="00A0421C" w:rsidRPr="00C06079" w:rsidRDefault="00A0421C" w:rsidP="00C06079">
            <w:pPr>
              <w:spacing w:after="0"/>
              <w:jc w:val="center"/>
            </w:pPr>
            <w:r w:rsidRPr="00C06079">
              <w:t xml:space="preserve">Level A </w:t>
            </w:r>
            <w:r w:rsidR="007B6071" w:rsidRPr="00C06079">
              <w:t>(</w:t>
            </w:r>
            <w:r w:rsidR="007B6071">
              <w:t>Yes</w:t>
            </w:r>
            <w:r w:rsidR="007B6071" w:rsidRPr="00C06079">
              <w:t>)</w:t>
            </w:r>
          </w:p>
          <w:p w14:paraId="173A22F4" w14:textId="77777777" w:rsidR="00A0421C" w:rsidRPr="00C06079" w:rsidRDefault="00A0421C" w:rsidP="00C06079">
            <w:pPr>
              <w:spacing w:after="0"/>
              <w:jc w:val="center"/>
            </w:pPr>
            <w:r w:rsidRPr="00C06079">
              <w:lastRenderedPageBreak/>
              <w:t xml:space="preserve">Level AA </w:t>
            </w:r>
            <w:r w:rsidR="007B6071" w:rsidRPr="00C06079">
              <w:t>(</w:t>
            </w:r>
            <w:r w:rsidR="007B6071">
              <w:t>Yes</w:t>
            </w:r>
            <w:r w:rsidR="007B6071" w:rsidRPr="00C06079">
              <w:t>)</w:t>
            </w:r>
          </w:p>
          <w:p w14:paraId="3443F700" w14:textId="77777777" w:rsidR="00A0421C" w:rsidRPr="00C06079" w:rsidRDefault="00A0421C" w:rsidP="00C06079">
            <w:pPr>
              <w:spacing w:after="0"/>
              <w:jc w:val="center"/>
            </w:pPr>
            <w:r w:rsidRPr="00C06079">
              <w:t>Level AAA</w:t>
            </w:r>
            <w:r w:rsidR="007B6071" w:rsidRPr="00C06079">
              <w:t xml:space="preserve"> (</w:t>
            </w:r>
            <w:r w:rsidR="007B6071">
              <w:t>No</w:t>
            </w:r>
            <w:r w:rsidR="007B6071" w:rsidRPr="00C06079">
              <w:t>)</w:t>
            </w:r>
          </w:p>
        </w:tc>
      </w:tr>
      <w:tr w:rsidR="000B2426" w:rsidRPr="00D15899" w14:paraId="56287D3D" w14:textId="77777777" w:rsidTr="000B2426">
        <w:tc>
          <w:tcPr>
            <w:tcW w:w="7785" w:type="dxa"/>
            <w:shd w:val="clear" w:color="auto" w:fill="auto"/>
          </w:tcPr>
          <w:p w14:paraId="2973B116" w14:textId="77777777" w:rsidR="000B2426" w:rsidRPr="00906F92" w:rsidRDefault="00000000" w:rsidP="00D6411B">
            <w:pPr>
              <w:spacing w:before="100" w:beforeAutospacing="1" w:after="0" w:line="240" w:lineRule="auto"/>
              <w:rPr>
                <w:rFonts w:eastAsia="Times New Roman" w:cs="Calibri"/>
                <w:color w:val="000000"/>
              </w:rPr>
            </w:pPr>
            <w:hyperlink r:id="rId21" w:history="1">
              <w:r w:rsidR="00BC0ACC" w:rsidRPr="00D70802">
                <w:rPr>
                  <w:rStyle w:val="Hyperlink"/>
                  <w:rFonts w:cs="Calibri"/>
                </w:rPr>
                <w:t>Web Content Accessibility Guidelines 2.1</w:t>
              </w:r>
            </w:hyperlink>
          </w:p>
        </w:tc>
        <w:tc>
          <w:tcPr>
            <w:tcW w:w="4223" w:type="dxa"/>
            <w:shd w:val="clear" w:color="auto" w:fill="auto"/>
            <w:vAlign w:val="center"/>
          </w:tcPr>
          <w:p w14:paraId="7DAC7055" w14:textId="77777777" w:rsidR="000B2426" w:rsidRPr="00C06079" w:rsidRDefault="000B2426" w:rsidP="00D6411B">
            <w:pPr>
              <w:spacing w:after="0"/>
              <w:jc w:val="center"/>
            </w:pPr>
            <w:r w:rsidRPr="00C06079">
              <w:t>Level A (</w:t>
            </w:r>
            <w:r>
              <w:t>Yes</w:t>
            </w:r>
            <w:r w:rsidRPr="00C06079">
              <w:t>)</w:t>
            </w:r>
          </w:p>
          <w:p w14:paraId="6760E501" w14:textId="77777777" w:rsidR="000B2426" w:rsidRPr="00C06079" w:rsidRDefault="000B2426" w:rsidP="00D6411B">
            <w:pPr>
              <w:spacing w:after="0"/>
              <w:jc w:val="center"/>
            </w:pPr>
            <w:r w:rsidRPr="00C06079">
              <w:t>Level AA (</w:t>
            </w:r>
            <w:r>
              <w:t>Yes</w:t>
            </w:r>
            <w:r w:rsidRPr="00C06079">
              <w:t>)</w:t>
            </w:r>
          </w:p>
          <w:p w14:paraId="37AD0F27" w14:textId="77777777" w:rsidR="000B2426" w:rsidRPr="00C06079" w:rsidRDefault="000B2426" w:rsidP="00D6411B">
            <w:pPr>
              <w:spacing w:after="0"/>
              <w:jc w:val="center"/>
            </w:pPr>
            <w:r w:rsidRPr="00C06079">
              <w:t>Level AAA (</w:t>
            </w:r>
            <w:r>
              <w:t>No</w:t>
            </w:r>
            <w:r w:rsidRPr="00C06079">
              <w:t>)</w:t>
            </w:r>
          </w:p>
        </w:tc>
      </w:tr>
    </w:tbl>
    <w:p w14:paraId="32C73C27" w14:textId="77777777" w:rsidR="008C68A8" w:rsidRPr="008C68A8" w:rsidRDefault="008C68A8" w:rsidP="00FB2A89">
      <w:pPr>
        <w:pStyle w:val="Heading2"/>
      </w:pPr>
      <w:bookmarkStart w:id="11" w:name="_Toc512938844"/>
      <w:r w:rsidRPr="008C68A8">
        <w:t>Terms</w:t>
      </w:r>
      <w:bookmarkEnd w:id="11"/>
    </w:p>
    <w:p w14:paraId="60B73313" w14:textId="77777777" w:rsidR="001D4FB2" w:rsidRDefault="001D4FB2" w:rsidP="00382EBC">
      <w:pPr>
        <w:pStyle w:val="NormalWeb"/>
        <w:tabs>
          <w:tab w:val="center" w:pos="9480"/>
        </w:tabs>
        <w:rPr>
          <w:rFonts w:ascii="Arial" w:hAnsi="Arial" w:cs="Arial"/>
        </w:rPr>
      </w:pPr>
      <w:r>
        <w:rPr>
          <w:rFonts w:ascii="Arial" w:hAnsi="Arial" w:cs="Arial"/>
        </w:rPr>
        <w:t>T</w:t>
      </w:r>
      <w:r w:rsidR="007D24E0">
        <w:rPr>
          <w:rFonts w:ascii="Arial" w:hAnsi="Arial" w:cs="Arial"/>
        </w:rPr>
        <w:t xml:space="preserve">he terms used in the </w:t>
      </w:r>
      <w:r w:rsidR="00445D7A">
        <w:rPr>
          <w:rFonts w:ascii="Arial" w:hAnsi="Arial" w:cs="Arial"/>
        </w:rPr>
        <w:t>Conformance Level</w:t>
      </w:r>
      <w:r>
        <w:rPr>
          <w:rFonts w:ascii="Arial" w:hAnsi="Arial" w:cs="Arial"/>
        </w:rPr>
        <w:t xml:space="preserve"> information are defined as follows:</w:t>
      </w:r>
    </w:p>
    <w:p w14:paraId="62A97F50" w14:textId="77777777" w:rsidR="001D4FB2" w:rsidRDefault="001D4FB2" w:rsidP="00A85EB7">
      <w:pPr>
        <w:pStyle w:val="NormalWeb"/>
        <w:numPr>
          <w:ilvl w:val="0"/>
          <w:numId w:val="30"/>
        </w:numPr>
        <w:rPr>
          <w:rFonts w:ascii="Arial" w:hAnsi="Arial" w:cs="Arial"/>
        </w:rPr>
      </w:pPr>
      <w:r w:rsidRPr="009726D9">
        <w:rPr>
          <w:rFonts w:ascii="Arial" w:hAnsi="Arial" w:cs="Arial"/>
          <w:b/>
        </w:rPr>
        <w:t>Supports</w:t>
      </w:r>
      <w:r>
        <w:rPr>
          <w:rFonts w:ascii="Arial" w:hAnsi="Arial" w:cs="Arial"/>
        </w:rPr>
        <w:t xml:space="preserve">: </w:t>
      </w:r>
      <w:r w:rsidRPr="001D4FB2">
        <w:rPr>
          <w:rFonts w:ascii="Arial" w:hAnsi="Arial" w:cs="Arial"/>
        </w:rPr>
        <w:t xml:space="preserve">The functionality of the product has at least one method that meets the </w:t>
      </w:r>
      <w:r w:rsidR="00CF3C71" w:rsidRPr="001D4FB2">
        <w:rPr>
          <w:rFonts w:ascii="Arial" w:hAnsi="Arial" w:cs="Arial"/>
        </w:rPr>
        <w:t>criteri</w:t>
      </w:r>
      <w:r w:rsidR="00CF3C71">
        <w:rPr>
          <w:rFonts w:ascii="Arial" w:hAnsi="Arial" w:cs="Arial"/>
        </w:rPr>
        <w:t>on</w:t>
      </w:r>
      <w:r w:rsidR="00CF3C71" w:rsidRPr="001D4FB2">
        <w:rPr>
          <w:rFonts w:ascii="Arial" w:hAnsi="Arial" w:cs="Arial"/>
        </w:rPr>
        <w:t xml:space="preserve"> </w:t>
      </w:r>
      <w:r w:rsidRPr="001D4FB2">
        <w:rPr>
          <w:rFonts w:ascii="Arial" w:hAnsi="Arial" w:cs="Arial"/>
        </w:rPr>
        <w:t xml:space="preserve">without known defects or </w:t>
      </w:r>
      <w:r w:rsidR="007E4746">
        <w:rPr>
          <w:rFonts w:ascii="Arial" w:hAnsi="Arial" w:cs="Arial"/>
        </w:rPr>
        <w:t>meet</w:t>
      </w:r>
      <w:r w:rsidR="00175077">
        <w:rPr>
          <w:rFonts w:ascii="Arial" w:hAnsi="Arial" w:cs="Arial"/>
        </w:rPr>
        <w:t>s</w:t>
      </w:r>
      <w:r w:rsidR="007E4746">
        <w:rPr>
          <w:rFonts w:ascii="Arial" w:hAnsi="Arial" w:cs="Arial"/>
        </w:rPr>
        <w:t xml:space="preserve"> </w:t>
      </w:r>
      <w:r w:rsidRPr="001D4FB2">
        <w:rPr>
          <w:rFonts w:ascii="Arial" w:hAnsi="Arial" w:cs="Arial"/>
        </w:rPr>
        <w:t>with equivalent facilitation.</w:t>
      </w:r>
    </w:p>
    <w:p w14:paraId="24B9434F" w14:textId="77777777" w:rsidR="001D4FB2" w:rsidRDefault="0061561F" w:rsidP="00A85EB7">
      <w:pPr>
        <w:pStyle w:val="NormalWeb"/>
        <w:numPr>
          <w:ilvl w:val="0"/>
          <w:numId w:val="30"/>
        </w:numPr>
        <w:rPr>
          <w:rFonts w:ascii="Arial" w:hAnsi="Arial" w:cs="Arial"/>
        </w:rPr>
      </w:pPr>
      <w:r>
        <w:rPr>
          <w:rFonts w:ascii="Arial" w:hAnsi="Arial" w:cs="Arial"/>
          <w:b/>
        </w:rPr>
        <w:t xml:space="preserve">Partially </w:t>
      </w:r>
      <w:r w:rsidR="001D4FB2" w:rsidRPr="009726D9">
        <w:rPr>
          <w:rFonts w:ascii="Arial" w:hAnsi="Arial" w:cs="Arial"/>
          <w:b/>
        </w:rPr>
        <w:t>Supports</w:t>
      </w:r>
      <w:r w:rsidR="001D4FB2">
        <w:rPr>
          <w:rFonts w:ascii="Arial" w:hAnsi="Arial" w:cs="Arial"/>
        </w:rPr>
        <w:t>:</w:t>
      </w:r>
      <w:r w:rsidR="001D4FB2" w:rsidRPr="001D4FB2">
        <w:rPr>
          <w:rFonts w:ascii="Arial" w:hAnsi="Arial" w:cs="Arial"/>
        </w:rPr>
        <w:t xml:space="preserve"> Some functionality of the product does not meet the </w:t>
      </w:r>
      <w:r w:rsidR="00CF3C71" w:rsidRPr="001D4FB2">
        <w:rPr>
          <w:rFonts w:ascii="Arial" w:hAnsi="Arial" w:cs="Arial"/>
        </w:rPr>
        <w:t>criteri</w:t>
      </w:r>
      <w:r w:rsidR="00CF3C71">
        <w:rPr>
          <w:rFonts w:ascii="Arial" w:hAnsi="Arial" w:cs="Arial"/>
        </w:rPr>
        <w:t>on</w:t>
      </w:r>
      <w:r w:rsidR="001D4FB2" w:rsidRPr="001D4FB2">
        <w:rPr>
          <w:rFonts w:ascii="Arial" w:hAnsi="Arial" w:cs="Arial"/>
        </w:rPr>
        <w:t>.</w:t>
      </w:r>
    </w:p>
    <w:p w14:paraId="4D50C24F" w14:textId="77777777" w:rsidR="00BA4B37" w:rsidRDefault="001D4FB2" w:rsidP="00A85EB7">
      <w:pPr>
        <w:pStyle w:val="NormalWeb"/>
        <w:numPr>
          <w:ilvl w:val="0"/>
          <w:numId w:val="30"/>
        </w:numPr>
        <w:rPr>
          <w:rFonts w:ascii="Arial" w:hAnsi="Arial" w:cs="Arial"/>
        </w:rPr>
      </w:pPr>
      <w:r w:rsidRPr="009726D9">
        <w:rPr>
          <w:rFonts w:ascii="Arial" w:hAnsi="Arial" w:cs="Arial"/>
          <w:b/>
        </w:rPr>
        <w:t>Does Not Support</w:t>
      </w:r>
      <w:r>
        <w:rPr>
          <w:rFonts w:ascii="Arial" w:hAnsi="Arial" w:cs="Arial"/>
        </w:rPr>
        <w:t>:</w:t>
      </w:r>
      <w:r w:rsidRPr="001D4FB2">
        <w:rPr>
          <w:rFonts w:ascii="Arial" w:hAnsi="Arial" w:cs="Arial"/>
        </w:rPr>
        <w:t xml:space="preserve"> </w:t>
      </w:r>
      <w:r w:rsidR="00CF3C71">
        <w:rPr>
          <w:rFonts w:ascii="Arial" w:hAnsi="Arial" w:cs="Arial"/>
        </w:rPr>
        <w:t>The m</w:t>
      </w:r>
      <w:r w:rsidR="00CF3C71" w:rsidRPr="001D4FB2">
        <w:rPr>
          <w:rFonts w:ascii="Arial" w:hAnsi="Arial" w:cs="Arial"/>
        </w:rPr>
        <w:t xml:space="preserve">ajority </w:t>
      </w:r>
      <w:r w:rsidRPr="001D4FB2">
        <w:rPr>
          <w:rFonts w:ascii="Arial" w:hAnsi="Arial" w:cs="Arial"/>
        </w:rPr>
        <w:t>of</w:t>
      </w:r>
      <w:r w:rsidR="00CF3C71">
        <w:rPr>
          <w:rFonts w:ascii="Arial" w:hAnsi="Arial" w:cs="Arial"/>
        </w:rPr>
        <w:t xml:space="preserve"> product</w:t>
      </w:r>
      <w:r w:rsidRPr="001D4FB2">
        <w:rPr>
          <w:rFonts w:ascii="Arial" w:hAnsi="Arial" w:cs="Arial"/>
        </w:rPr>
        <w:t xml:space="preserve"> functionality does not meet the </w:t>
      </w:r>
      <w:r w:rsidR="00CF3C71" w:rsidRPr="001D4FB2">
        <w:rPr>
          <w:rFonts w:ascii="Arial" w:hAnsi="Arial" w:cs="Arial"/>
        </w:rPr>
        <w:t>criteri</w:t>
      </w:r>
      <w:r w:rsidR="00CF3C71">
        <w:rPr>
          <w:rFonts w:ascii="Arial" w:hAnsi="Arial" w:cs="Arial"/>
        </w:rPr>
        <w:t>on</w:t>
      </w:r>
      <w:r w:rsidRPr="001D4FB2">
        <w:rPr>
          <w:rFonts w:ascii="Arial" w:hAnsi="Arial" w:cs="Arial"/>
        </w:rPr>
        <w:t>.</w:t>
      </w:r>
    </w:p>
    <w:p w14:paraId="7345D4A7" w14:textId="77777777" w:rsidR="001D4FB2" w:rsidRDefault="001D4FB2" w:rsidP="00A85EB7">
      <w:pPr>
        <w:pStyle w:val="NormalWeb"/>
        <w:numPr>
          <w:ilvl w:val="0"/>
          <w:numId w:val="30"/>
        </w:numPr>
        <w:rPr>
          <w:rFonts w:ascii="Arial" w:hAnsi="Arial" w:cs="Arial"/>
        </w:rPr>
      </w:pPr>
      <w:r w:rsidRPr="009726D9">
        <w:rPr>
          <w:rFonts w:ascii="Arial" w:hAnsi="Arial" w:cs="Arial"/>
          <w:b/>
        </w:rPr>
        <w:t>Not Applicable</w:t>
      </w:r>
      <w:r w:rsidRPr="00BA4B37">
        <w:rPr>
          <w:rFonts w:ascii="Arial" w:hAnsi="Arial" w:cs="Arial"/>
        </w:rPr>
        <w:t xml:space="preserve">: The </w:t>
      </w:r>
      <w:r w:rsidR="00CF3C71" w:rsidRPr="00BA4B37">
        <w:rPr>
          <w:rFonts w:ascii="Arial" w:hAnsi="Arial" w:cs="Arial"/>
        </w:rPr>
        <w:t>criteri</w:t>
      </w:r>
      <w:r w:rsidR="00CF3C71">
        <w:rPr>
          <w:rFonts w:ascii="Arial" w:hAnsi="Arial" w:cs="Arial"/>
        </w:rPr>
        <w:t>on</w:t>
      </w:r>
      <w:r w:rsidR="00CF3C71" w:rsidRPr="00BA4B37">
        <w:rPr>
          <w:rFonts w:ascii="Arial" w:hAnsi="Arial" w:cs="Arial"/>
        </w:rPr>
        <w:t xml:space="preserve"> </w:t>
      </w:r>
      <w:r w:rsidR="00CF3C71">
        <w:rPr>
          <w:rFonts w:ascii="Arial" w:hAnsi="Arial" w:cs="Arial"/>
        </w:rPr>
        <w:t>is</w:t>
      </w:r>
      <w:r w:rsidR="00CF3C71" w:rsidRPr="00BA4B37">
        <w:rPr>
          <w:rFonts w:ascii="Arial" w:hAnsi="Arial" w:cs="Arial"/>
        </w:rPr>
        <w:t xml:space="preserve"> </w:t>
      </w:r>
      <w:r w:rsidRPr="00BA4B37">
        <w:rPr>
          <w:rFonts w:ascii="Arial" w:hAnsi="Arial" w:cs="Arial"/>
        </w:rPr>
        <w:t>not relevant to the product.</w:t>
      </w:r>
    </w:p>
    <w:p w14:paraId="28682119" w14:textId="77777777" w:rsidR="00E01786" w:rsidRDefault="00E01786" w:rsidP="00A85EB7">
      <w:pPr>
        <w:pStyle w:val="NormalWeb"/>
        <w:numPr>
          <w:ilvl w:val="0"/>
          <w:numId w:val="30"/>
        </w:numPr>
        <w:rPr>
          <w:rFonts w:ascii="Arial" w:hAnsi="Arial" w:cs="Arial"/>
        </w:rPr>
      </w:pPr>
      <w:r>
        <w:rPr>
          <w:rFonts w:ascii="Arial" w:hAnsi="Arial" w:cs="Arial"/>
          <w:b/>
        </w:rPr>
        <w:t>Not Evaluated</w:t>
      </w:r>
      <w:r>
        <w:rPr>
          <w:rFonts w:ascii="Arial" w:hAnsi="Arial" w:cs="Arial"/>
        </w:rPr>
        <w:t xml:space="preserve">: The product has not been evaluated against the </w:t>
      </w:r>
      <w:r w:rsidR="00CF3C71">
        <w:rPr>
          <w:rFonts w:ascii="Arial" w:hAnsi="Arial" w:cs="Arial"/>
        </w:rPr>
        <w:t>criterion</w:t>
      </w:r>
      <w:r w:rsidR="00AD0A8E">
        <w:rPr>
          <w:rFonts w:ascii="Arial" w:hAnsi="Arial" w:cs="Arial"/>
        </w:rPr>
        <w:t xml:space="preserve">. This can be used only </w:t>
      </w:r>
      <w:r w:rsidR="00CF3C71">
        <w:rPr>
          <w:rFonts w:ascii="Arial" w:hAnsi="Arial" w:cs="Arial"/>
        </w:rPr>
        <w:t xml:space="preserve">in </w:t>
      </w:r>
      <w:r w:rsidR="00AD0A8E">
        <w:rPr>
          <w:rFonts w:ascii="Arial" w:hAnsi="Arial" w:cs="Arial"/>
        </w:rPr>
        <w:t>WCAG 2.0 Level AAA.</w:t>
      </w:r>
    </w:p>
    <w:p w14:paraId="41C8F396" w14:textId="77777777" w:rsidR="00FA5F7F" w:rsidRDefault="00FA5F7F" w:rsidP="00FA5F7F"/>
    <w:p w14:paraId="599AAFB9" w14:textId="77777777" w:rsidR="003D2163" w:rsidRPr="0000414C" w:rsidRDefault="003D2163" w:rsidP="003D2163">
      <w:pPr>
        <w:pStyle w:val="Heading2"/>
      </w:pPr>
      <w:bookmarkStart w:id="12" w:name="_Toc512938845"/>
      <w:r w:rsidRPr="0000532D">
        <w:t>WCAG 2.</w:t>
      </w:r>
      <w:r w:rsidR="000B2426">
        <w:rPr>
          <w:lang w:val="en-US"/>
        </w:rPr>
        <w:t>x</w:t>
      </w:r>
      <w:r w:rsidRPr="0000532D">
        <w:t xml:space="preserve"> Report</w:t>
      </w:r>
      <w:bookmarkEnd w:id="12"/>
    </w:p>
    <w:p w14:paraId="6CEAB6F6" w14:textId="77777777" w:rsidR="00327269" w:rsidRPr="00327269" w:rsidRDefault="00327269" w:rsidP="005D7D11">
      <w:pPr>
        <w:spacing w:before="240" w:after="0" w:line="240" w:lineRule="auto"/>
        <w:rPr>
          <w:rFonts w:ascii="Arial" w:hAnsi="Arial" w:cs="Arial"/>
          <w:sz w:val="24"/>
          <w:szCs w:val="24"/>
        </w:rPr>
      </w:pPr>
      <w:r w:rsidRPr="00DE3AF3">
        <w:rPr>
          <w:rFonts w:ascii="Arial" w:hAnsi="Arial" w:cs="Arial"/>
          <w:color w:val="000000"/>
          <w:sz w:val="24"/>
          <w:szCs w:val="24"/>
        </w:rPr>
        <w:t>Note: When reporting on conformance with the WCAG 2.</w:t>
      </w:r>
      <w:r w:rsidR="0047361D">
        <w:rPr>
          <w:rFonts w:ascii="Arial" w:hAnsi="Arial" w:cs="Arial"/>
          <w:color w:val="000000"/>
          <w:sz w:val="24"/>
          <w:szCs w:val="24"/>
        </w:rPr>
        <w:t>x</w:t>
      </w:r>
      <w:r w:rsidRPr="00DE3AF3">
        <w:rPr>
          <w:rFonts w:ascii="Arial" w:hAnsi="Arial" w:cs="Arial"/>
          <w:color w:val="000000"/>
          <w:sz w:val="24"/>
          <w:szCs w:val="24"/>
        </w:rPr>
        <w:t xml:space="preserve"> Success Criteria, they are scoped for full pages, complete processes, and accessibility-supported ways of using technology as documented in the</w:t>
      </w:r>
      <w:r w:rsidRPr="00327269">
        <w:rPr>
          <w:rFonts w:ascii="Arial" w:hAnsi="Arial" w:cs="Arial"/>
          <w:color w:val="FF0000"/>
          <w:sz w:val="24"/>
          <w:szCs w:val="24"/>
        </w:rPr>
        <w:t xml:space="preserve"> </w:t>
      </w:r>
      <w:hyperlink r:id="rId22" w:anchor="conformance-reqs" w:history="1">
        <w:r w:rsidRPr="00327269">
          <w:rPr>
            <w:rStyle w:val="Hyperlink"/>
            <w:rFonts w:ascii="Arial" w:hAnsi="Arial" w:cs="Arial"/>
            <w:sz w:val="24"/>
            <w:szCs w:val="24"/>
          </w:rPr>
          <w:t>WCAG 2.0 Conformance Requirements</w:t>
        </w:r>
      </w:hyperlink>
      <w:r w:rsidRPr="00327269">
        <w:rPr>
          <w:rFonts w:ascii="Arial" w:hAnsi="Arial" w:cs="Arial"/>
          <w:sz w:val="24"/>
          <w:szCs w:val="24"/>
        </w:rPr>
        <w:t>.</w:t>
      </w:r>
    </w:p>
    <w:p w14:paraId="72A3D3EC" w14:textId="77777777" w:rsidR="00327269" w:rsidRPr="00B83919" w:rsidRDefault="00327269" w:rsidP="00327269">
      <w:pPr>
        <w:spacing w:line="240" w:lineRule="auto"/>
        <w:rPr>
          <w:rFonts w:ascii="Arial" w:eastAsia="Times New Roman" w:hAnsi="Arial" w:cs="Arial"/>
          <w:sz w:val="24"/>
          <w:szCs w:val="24"/>
        </w:rPr>
      </w:pPr>
    </w:p>
    <w:p w14:paraId="2D63CDBE" w14:textId="77777777" w:rsidR="003D2163" w:rsidRPr="00B83919" w:rsidRDefault="00821525" w:rsidP="00B83919">
      <w:pPr>
        <w:pStyle w:val="Heading3"/>
        <w:rPr>
          <w:b w:val="0"/>
        </w:rPr>
      </w:pPr>
      <w:r>
        <w:br w:type="page"/>
      </w:r>
      <w:bookmarkStart w:id="13" w:name="_Toc512938846"/>
      <w:r w:rsidR="003D2163" w:rsidRPr="00B83919">
        <w:lastRenderedPageBreak/>
        <w:t xml:space="preserve">Table 1: </w:t>
      </w:r>
      <w:r w:rsidR="00327269">
        <w:t>Success</w:t>
      </w:r>
      <w:r w:rsidR="00327269" w:rsidRPr="00B83919">
        <w:t xml:space="preserve"> </w:t>
      </w:r>
      <w:r w:rsidR="003D2163" w:rsidRPr="00B83919">
        <w:t>Criteria, Level A</w:t>
      </w:r>
      <w:bookmarkEnd w:id="13"/>
    </w:p>
    <w:p w14:paraId="4607532F" w14:textId="77777777" w:rsidR="003D2163" w:rsidRPr="00EA78A7" w:rsidRDefault="003D2163" w:rsidP="00270F56">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14:paraId="2948FB67" w14:textId="77777777" w:rsidTr="1AF995C8">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1FDF52F2"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7064360E"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55043931"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3D2163" w:rsidRPr="00B83919" w14:paraId="0686F832"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34B3E5" w14:textId="77777777" w:rsidR="00375929" w:rsidRPr="00C06079" w:rsidRDefault="00000000" w:rsidP="00F2557D">
            <w:pPr>
              <w:spacing w:after="0" w:line="240" w:lineRule="auto"/>
              <w:rPr>
                <w:rFonts w:eastAsia="Times New Roman" w:cs="Arial"/>
                <w:bCs/>
              </w:rPr>
            </w:pPr>
            <w:hyperlink r:id="rId23" w:anchor="text-equiv-all" w:history="1">
              <w:r w:rsidR="003D2163" w:rsidRPr="00C06079">
                <w:rPr>
                  <w:rStyle w:val="Hyperlink"/>
                  <w:rFonts w:eastAsia="Times New Roman" w:cs="Arial"/>
                  <w:b/>
                  <w:bCs/>
                </w:rPr>
                <w:t xml:space="preserve">1.1.1 </w:t>
              </w:r>
              <w:r w:rsidR="003D2163" w:rsidRPr="00C06079">
                <w:rPr>
                  <w:rStyle w:val="Hyperlink"/>
                  <w:rFonts w:eastAsia="Times New Roman" w:cs="Arial"/>
                  <w:b/>
                </w:rPr>
                <w:t>Non-text Content</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6CAF4A9" w14:textId="4F227B75" w:rsidR="00375929" w:rsidRPr="00C06079" w:rsidRDefault="00D66E2D" w:rsidP="00A11E93">
            <w:pPr>
              <w:spacing w:after="0" w:line="240" w:lineRule="auto"/>
              <w:rPr>
                <w:rFonts w:eastAsia="Times New Roman" w:cs="Arial"/>
              </w:rPr>
            </w:pPr>
            <w:r w:rsidRPr="1AF995C8">
              <w:rPr>
                <w:rFonts w:eastAsia="Times New Roman" w:cs="Arial"/>
              </w:rPr>
              <w:t xml:space="preserve"> </w:t>
            </w:r>
            <w:r w:rsidR="004F130E" w:rsidRPr="1AF995C8">
              <w:rPr>
                <w:rFonts w:eastAsia="Times New Roman" w:cs="Arial"/>
              </w:rPr>
              <w:t xml:space="preserve">Web: </w:t>
            </w:r>
            <w:r w:rsidR="0531C25F" w:rsidRPr="1AF995C8">
              <w:rPr>
                <w:rFonts w:eastAsia="Times New Roman" w:cs="Arial"/>
                <w:b/>
                <w:bCs/>
              </w:rPr>
              <w:t>Partially S</w:t>
            </w:r>
            <w:r w:rsidR="004F130E" w:rsidRPr="1AF995C8">
              <w:rPr>
                <w:rFonts w:eastAsia="Times New Roman" w:cs="Arial"/>
                <w:b/>
                <w:bCs/>
              </w:rPr>
              <w:t>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619BC" w14:textId="5C3F4DAC" w:rsidR="00375929" w:rsidRPr="00C06079" w:rsidRDefault="09190FB5" w:rsidP="1AF995C8">
            <w:pPr>
              <w:spacing w:line="240" w:lineRule="auto"/>
              <w:rPr>
                <w:rFonts w:cs="Calibri"/>
                <w:color w:val="000000" w:themeColor="text1"/>
              </w:rPr>
            </w:pPr>
            <w:r w:rsidRPr="1AF995C8">
              <w:rPr>
                <w:rFonts w:cs="Calibri"/>
                <w:color w:val="000000" w:themeColor="text1"/>
              </w:rPr>
              <w:t>Text equivalents for digitized image documents aren’t available.</w:t>
            </w:r>
          </w:p>
        </w:tc>
      </w:tr>
      <w:tr w:rsidR="003D2163" w:rsidRPr="00B83919" w14:paraId="081CB990"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84D8DD" w14:textId="77777777" w:rsidR="00375929" w:rsidRPr="00C06079" w:rsidRDefault="00000000" w:rsidP="00F2557D">
            <w:pPr>
              <w:spacing w:after="0" w:line="240" w:lineRule="auto"/>
              <w:rPr>
                <w:rFonts w:eastAsia="Times New Roman" w:cs="Arial"/>
              </w:rPr>
            </w:pPr>
            <w:hyperlink r:id="rId24" w:anchor="media-equiv-av-only-alt" w:history="1">
              <w:r w:rsidR="003D2163" w:rsidRPr="00C06079">
                <w:rPr>
                  <w:rStyle w:val="Hyperlink"/>
                  <w:rFonts w:eastAsia="Times New Roman" w:cs="Arial"/>
                  <w:b/>
                </w:rPr>
                <w:t>1.2.1 Audio-only and Video-only (Prerecorded)</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D57B5F" w14:textId="77777777" w:rsidR="00375929" w:rsidRPr="00C06079" w:rsidRDefault="004F130E" w:rsidP="00375929">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73E764" w14:textId="77777777" w:rsidR="004F130E" w:rsidRDefault="004F130E" w:rsidP="004F130E">
            <w:pPr>
              <w:spacing w:after="0" w:line="240" w:lineRule="auto"/>
              <w:rPr>
                <w:rFonts w:eastAsia="Times New Roman" w:cs="Arial"/>
              </w:rPr>
            </w:pPr>
            <w:r>
              <w:rPr>
                <w:rFonts w:eastAsia="Times New Roman" w:cs="Arial"/>
              </w:rPr>
              <w:t xml:space="preserve">There is no time-based media presented on this interface. </w:t>
            </w:r>
          </w:p>
          <w:p w14:paraId="0D0B940D" w14:textId="77777777" w:rsidR="004F130E" w:rsidRDefault="004F130E" w:rsidP="004F130E">
            <w:pPr>
              <w:spacing w:after="0" w:line="240" w:lineRule="auto"/>
              <w:rPr>
                <w:rFonts w:eastAsia="Times New Roman" w:cs="Arial"/>
              </w:rPr>
            </w:pPr>
          </w:p>
          <w:p w14:paraId="09D005EC" w14:textId="77777777" w:rsidR="00375929" w:rsidRPr="00C06079" w:rsidRDefault="004F130E" w:rsidP="004F130E">
            <w:pPr>
              <w:spacing w:after="0" w:line="240" w:lineRule="auto"/>
              <w:rPr>
                <w:rFonts w:eastAsia="Times New Roman" w:cs="Arial"/>
              </w:rPr>
            </w:pPr>
            <w:r>
              <w:rPr>
                <w:rFonts w:eastAsia="Times New Roman" w:cs="Arial"/>
              </w:rPr>
              <w:t>Interface may link to external audio and video.</w:t>
            </w:r>
          </w:p>
        </w:tc>
      </w:tr>
      <w:tr w:rsidR="003D2163" w:rsidRPr="00B83919" w14:paraId="5CA8633C"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D428A4" w14:textId="77777777" w:rsidR="00375929" w:rsidRPr="00C06079" w:rsidRDefault="00000000" w:rsidP="00F2557D">
            <w:pPr>
              <w:spacing w:after="0" w:line="240" w:lineRule="auto"/>
              <w:rPr>
                <w:rFonts w:eastAsia="Times New Roman" w:cs="Arial"/>
              </w:rPr>
            </w:pPr>
            <w:hyperlink r:id="rId25" w:anchor="media-equiv-captions" w:history="1">
              <w:r w:rsidR="003D2163" w:rsidRPr="00C06079">
                <w:rPr>
                  <w:rStyle w:val="Hyperlink"/>
                  <w:rFonts w:eastAsia="Times New Roman" w:cs="Arial"/>
                  <w:b/>
                </w:rPr>
                <w:t>1.2.2 Captions (Prerecorded)</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6071DD" w14:textId="77777777" w:rsidR="00375929" w:rsidRPr="00C06079" w:rsidRDefault="004F130E" w:rsidP="00375929">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E3B635" w14:textId="77777777" w:rsidR="00375929" w:rsidRPr="00C06079" w:rsidRDefault="004F130E" w:rsidP="00375929">
            <w:pPr>
              <w:spacing w:after="0" w:line="240" w:lineRule="auto"/>
              <w:rPr>
                <w:rFonts w:eastAsia="Times New Roman" w:cs="Arial"/>
              </w:rPr>
            </w:pPr>
            <w:r>
              <w:rPr>
                <w:rFonts w:eastAsia="Times New Roman" w:cs="Arial"/>
              </w:rPr>
              <w:t>There is no time-based media presented on this interface.</w:t>
            </w:r>
          </w:p>
        </w:tc>
      </w:tr>
      <w:tr w:rsidR="003D2163" w:rsidRPr="00B83919" w14:paraId="2317BC84"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9D314A" w14:textId="77777777" w:rsidR="00375929" w:rsidRPr="00C06079" w:rsidRDefault="00000000" w:rsidP="00F2557D">
            <w:pPr>
              <w:spacing w:after="0" w:line="240" w:lineRule="auto"/>
              <w:rPr>
                <w:rFonts w:eastAsia="Times New Roman" w:cs="Arial"/>
              </w:rPr>
            </w:pPr>
            <w:hyperlink r:id="rId26" w:anchor="media-equiv-audio-desc" w:history="1">
              <w:r w:rsidR="003D2163" w:rsidRPr="00C06079">
                <w:rPr>
                  <w:rStyle w:val="Hyperlink"/>
                  <w:rFonts w:eastAsia="Times New Roman" w:cs="Arial"/>
                  <w:b/>
                </w:rPr>
                <w:t>1.2.3 Audio Description or Media Alternative (Prerecorded)</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4D9E9B4" w14:textId="77777777" w:rsidR="00240E97" w:rsidRPr="00C06079" w:rsidRDefault="004F130E" w:rsidP="00375929">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425E5" w14:textId="77777777" w:rsidR="00375929" w:rsidRPr="00C06079" w:rsidRDefault="004F130E" w:rsidP="00375929">
            <w:pPr>
              <w:spacing w:after="0" w:line="240" w:lineRule="auto"/>
              <w:rPr>
                <w:rFonts w:eastAsia="Times New Roman" w:cs="Arial"/>
              </w:rPr>
            </w:pPr>
            <w:r>
              <w:rPr>
                <w:rFonts w:eastAsia="Times New Roman" w:cs="Arial"/>
              </w:rPr>
              <w:t>There is no time-based media presented on this interface.</w:t>
            </w:r>
          </w:p>
        </w:tc>
      </w:tr>
      <w:tr w:rsidR="003D2163" w:rsidRPr="00B83919" w14:paraId="259DD945"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D6CA32" w14:textId="77777777" w:rsidR="00375929" w:rsidRPr="00C06079" w:rsidRDefault="00000000" w:rsidP="00F2557D">
            <w:pPr>
              <w:spacing w:after="0" w:line="240" w:lineRule="auto"/>
              <w:rPr>
                <w:rFonts w:eastAsia="Times New Roman" w:cs="Arial"/>
              </w:rPr>
            </w:pPr>
            <w:hyperlink r:id="rId27" w:anchor="content-structure-separation-programmatic" w:history="1">
              <w:r w:rsidR="003D2163" w:rsidRPr="00C06079">
                <w:rPr>
                  <w:rStyle w:val="Hyperlink"/>
                  <w:rFonts w:eastAsia="Times New Roman" w:cs="Arial"/>
                  <w:b/>
                </w:rPr>
                <w:t>1.3.1 Info and Relationships</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12B3F9B"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DD6EDD" w14:textId="77777777" w:rsidR="00A57AA3" w:rsidRPr="00C06079" w:rsidRDefault="004F130E" w:rsidP="0048157B">
            <w:pPr>
              <w:spacing w:after="0" w:line="240" w:lineRule="auto"/>
              <w:rPr>
                <w:rFonts w:eastAsia="Times New Roman" w:cs="Arial"/>
              </w:rPr>
            </w:pPr>
            <w:r>
              <w:rPr>
                <w:rFonts w:eastAsia="Times New Roman" w:cs="Arial"/>
              </w:rPr>
              <w:t>Use of ARIA labels.</w:t>
            </w:r>
          </w:p>
        </w:tc>
      </w:tr>
      <w:tr w:rsidR="003D2163" w:rsidRPr="00B83919" w14:paraId="26BDBA49"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501C03" w14:textId="77777777" w:rsidR="00375929" w:rsidRPr="00C06079" w:rsidRDefault="00000000" w:rsidP="00F2557D">
            <w:pPr>
              <w:spacing w:after="0" w:line="240" w:lineRule="auto"/>
              <w:rPr>
                <w:rFonts w:eastAsia="Times New Roman" w:cs="Arial"/>
              </w:rPr>
            </w:pPr>
            <w:hyperlink r:id="rId28" w:anchor="content-structure-separation-sequence" w:history="1">
              <w:r w:rsidR="003D2163" w:rsidRPr="00C06079">
                <w:rPr>
                  <w:rStyle w:val="Hyperlink"/>
                  <w:rFonts w:eastAsia="Times New Roman" w:cs="Arial"/>
                  <w:b/>
                </w:rPr>
                <w:t>1.3.2 Meaningful Sequence</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C037E1C"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A3543F" w14:textId="77777777" w:rsidR="00A57AA3" w:rsidRPr="00C06079" w:rsidRDefault="004F130E" w:rsidP="00A57AA3">
            <w:pPr>
              <w:spacing w:after="0" w:line="240" w:lineRule="auto"/>
              <w:rPr>
                <w:rFonts w:eastAsia="Times New Roman" w:cs="Arial"/>
              </w:rPr>
            </w:pPr>
            <w:r>
              <w:rPr>
                <w:rFonts w:eastAsia="Times New Roman" w:cs="Arial"/>
              </w:rPr>
              <w:t>Content on this interface is ordered in a meaningful sequence.</w:t>
            </w:r>
          </w:p>
        </w:tc>
      </w:tr>
      <w:tr w:rsidR="003D2163" w:rsidRPr="00B83919" w14:paraId="6B7C4B56"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839922" w14:textId="77777777" w:rsidR="00375929" w:rsidRPr="00C06079" w:rsidRDefault="00000000" w:rsidP="00F2557D">
            <w:pPr>
              <w:spacing w:after="0" w:line="240" w:lineRule="auto"/>
              <w:rPr>
                <w:rFonts w:eastAsia="Times New Roman" w:cs="Arial"/>
                <w:b/>
              </w:rPr>
            </w:pPr>
            <w:hyperlink r:id="rId29" w:anchor="content-structure-separation-understanding" w:history="1">
              <w:r w:rsidR="003D2163" w:rsidRPr="00C06079">
                <w:rPr>
                  <w:rStyle w:val="Hyperlink"/>
                  <w:rFonts w:eastAsia="Times New Roman" w:cs="Arial"/>
                  <w:b/>
                </w:rPr>
                <w:t>1.3.3 Sensory Characteristics</w:t>
              </w:r>
            </w:hyperlink>
            <w:r w:rsidR="003D2163" w:rsidRPr="00C06079">
              <w:rPr>
                <w:rFonts w:eastAsia="Times New Roman" w:cs="Arial"/>
                <w:b/>
              </w:rPr>
              <w:t xml:space="preserve"> </w:t>
            </w:r>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45413C3"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AF8BA8" w14:textId="77777777" w:rsidR="00A57AA3" w:rsidRPr="00C06079" w:rsidRDefault="009267F3" w:rsidP="00A57AA3">
            <w:pPr>
              <w:spacing w:after="0" w:line="240" w:lineRule="auto"/>
              <w:rPr>
                <w:rFonts w:eastAsia="Times New Roman" w:cs="Arial"/>
              </w:rPr>
            </w:pPr>
            <w:r>
              <w:rPr>
                <w:rFonts w:eastAsia="Times New Roman" w:cs="Arial"/>
              </w:rPr>
              <w:t>Content on this interface does not depend on sensory perception.</w:t>
            </w:r>
          </w:p>
        </w:tc>
      </w:tr>
      <w:tr w:rsidR="003D2163" w:rsidRPr="00B83919" w14:paraId="5AC6EA0C"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D2366A" w14:textId="77777777" w:rsidR="00375929" w:rsidRPr="00C06079" w:rsidRDefault="00000000" w:rsidP="00F2557D">
            <w:pPr>
              <w:spacing w:after="0" w:line="240" w:lineRule="auto"/>
              <w:rPr>
                <w:rFonts w:eastAsia="Times New Roman" w:cs="Arial"/>
                <w:b/>
              </w:rPr>
            </w:pPr>
            <w:hyperlink r:id="rId30" w:anchor="visual-audio-contrast-without-color" w:history="1">
              <w:r w:rsidR="003D2163" w:rsidRPr="00C06079">
                <w:rPr>
                  <w:rStyle w:val="Hyperlink"/>
                  <w:rFonts w:eastAsia="Times New Roman" w:cs="Arial"/>
                  <w:b/>
                </w:rPr>
                <w:t>1.4.1 Use of Color</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F527C2"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2D37FB1" w14:textId="77777777" w:rsidR="00A57AA3" w:rsidRPr="00C06079" w:rsidRDefault="009267F3" w:rsidP="00A57AA3">
            <w:pPr>
              <w:spacing w:after="0" w:line="240" w:lineRule="auto"/>
              <w:rPr>
                <w:rFonts w:eastAsia="Times New Roman" w:cs="Arial"/>
              </w:rPr>
            </w:pPr>
            <w:r>
              <w:rPr>
                <w:rFonts w:eastAsia="Times New Roman" w:cs="Arial"/>
              </w:rPr>
              <w:t>This interface meets WCAG 2.0 &amp; 2.1 1.4.1 guidelines.</w:t>
            </w:r>
          </w:p>
        </w:tc>
      </w:tr>
      <w:tr w:rsidR="003D2163" w:rsidRPr="00B83919" w14:paraId="13D0CA20"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B191F5" w14:textId="77777777" w:rsidR="00375929" w:rsidRPr="00C06079" w:rsidRDefault="00000000" w:rsidP="00F2557D">
            <w:pPr>
              <w:spacing w:after="0" w:line="240" w:lineRule="auto"/>
              <w:rPr>
                <w:rFonts w:eastAsia="Times New Roman" w:cs="Arial"/>
                <w:b/>
              </w:rPr>
            </w:pPr>
            <w:hyperlink r:id="rId31" w:anchor="visual-audio-contrast-dis-audio" w:history="1">
              <w:r w:rsidR="003D2163" w:rsidRPr="00C06079">
                <w:rPr>
                  <w:rStyle w:val="Hyperlink"/>
                  <w:rFonts w:eastAsia="Times New Roman" w:cs="Arial"/>
                  <w:b/>
                </w:rPr>
                <w:t>1.4.2 Audio Control</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BB51380"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BFF2E5" w14:textId="77777777" w:rsidR="00A57AA3" w:rsidRPr="00C06079" w:rsidRDefault="009267F3" w:rsidP="00A57AA3">
            <w:pPr>
              <w:spacing w:after="0" w:line="240" w:lineRule="auto"/>
              <w:rPr>
                <w:rFonts w:eastAsia="Times New Roman" w:cs="Arial"/>
              </w:rPr>
            </w:pPr>
            <w:r>
              <w:rPr>
                <w:rFonts w:eastAsia="Times New Roman" w:cs="Arial"/>
              </w:rPr>
              <w:t>There is no audio presented on this interface.</w:t>
            </w:r>
          </w:p>
        </w:tc>
      </w:tr>
      <w:tr w:rsidR="003D2163" w:rsidRPr="00B83919" w14:paraId="4A12AAD2"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148731A" w14:textId="77777777" w:rsidR="00375929" w:rsidRPr="00C06079" w:rsidRDefault="00000000" w:rsidP="00F2557D">
            <w:pPr>
              <w:spacing w:after="0" w:line="240" w:lineRule="auto"/>
              <w:rPr>
                <w:rFonts w:eastAsia="Times New Roman" w:cs="Arial"/>
                <w:b/>
              </w:rPr>
            </w:pPr>
            <w:hyperlink r:id="rId32" w:anchor="keyboard-operation-keyboard-operable" w:history="1">
              <w:r w:rsidR="003D2163" w:rsidRPr="00C06079">
                <w:rPr>
                  <w:rStyle w:val="Hyperlink"/>
                  <w:rFonts w:eastAsia="Times New Roman" w:cs="Arial"/>
                  <w:b/>
                </w:rPr>
                <w:t>2.1.1 Keyboard</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CFD0FD"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4DF70AA" w14:textId="77777777" w:rsidR="00A57AA3" w:rsidRPr="00C06079" w:rsidRDefault="009267F3" w:rsidP="0048157B">
            <w:pPr>
              <w:spacing w:after="0" w:line="240" w:lineRule="auto"/>
              <w:rPr>
                <w:rFonts w:eastAsia="Times New Roman" w:cs="Arial"/>
              </w:rPr>
            </w:pPr>
            <w:r>
              <w:rPr>
                <w:rFonts w:eastAsia="Times New Roman" w:cs="Arial"/>
              </w:rPr>
              <w:t>Interface is keyboard accessible and without timings.</w:t>
            </w:r>
          </w:p>
        </w:tc>
      </w:tr>
      <w:tr w:rsidR="003D2163" w:rsidRPr="00B83919" w14:paraId="682D68AE"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365522" w14:textId="77777777" w:rsidR="00375929" w:rsidRPr="00C06079" w:rsidRDefault="00000000" w:rsidP="00F2557D">
            <w:pPr>
              <w:spacing w:after="0" w:line="240" w:lineRule="auto"/>
              <w:rPr>
                <w:rFonts w:eastAsia="Times New Roman" w:cs="Arial"/>
                <w:b/>
              </w:rPr>
            </w:pPr>
            <w:hyperlink r:id="rId33" w:anchor="keyboard-operation-trapping" w:history="1">
              <w:r w:rsidR="003D2163" w:rsidRPr="00C06079">
                <w:rPr>
                  <w:rStyle w:val="Hyperlink"/>
                  <w:rFonts w:eastAsia="Times New Roman" w:cs="Arial"/>
                  <w:b/>
                </w:rPr>
                <w:t>2.1.2 No Keyboard Trap</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C4D45C"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52848AB" w14:textId="77777777" w:rsidR="00A57AA3" w:rsidRPr="00C06079" w:rsidRDefault="009267F3" w:rsidP="00A57AA3">
            <w:pPr>
              <w:spacing w:after="0" w:line="240" w:lineRule="auto"/>
              <w:rPr>
                <w:rFonts w:eastAsia="Times New Roman" w:cs="Arial"/>
              </w:rPr>
            </w:pPr>
            <w:r>
              <w:rPr>
                <w:rFonts w:eastAsia="Times New Roman" w:cs="Arial"/>
              </w:rPr>
              <w:t>There are no keyboard traps on this interface.</w:t>
            </w:r>
          </w:p>
        </w:tc>
      </w:tr>
      <w:tr w:rsidR="008F16B6" w:rsidRPr="00B83919" w14:paraId="127FBC47"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79CDD58" w14:textId="77777777" w:rsidR="008F16B6" w:rsidRPr="00E45F1E" w:rsidRDefault="00000000" w:rsidP="00F2557D">
            <w:pPr>
              <w:spacing w:after="0" w:line="240" w:lineRule="auto"/>
              <w:rPr>
                <w:rFonts w:eastAsia="Times New Roman" w:cs="Arial"/>
              </w:rPr>
            </w:pPr>
            <w:hyperlink r:id="rId34" w:anchor="character-key-shortcuts" w:history="1">
              <w:r w:rsidR="008F16B6" w:rsidRPr="008E4A06">
                <w:rPr>
                  <w:rStyle w:val="Hyperlink"/>
                  <w:rFonts w:eastAsia="Times New Roman" w:cs="Arial"/>
                  <w:b/>
                </w:rPr>
                <w:t>2.1.4 Character</w:t>
              </w:r>
              <w:r w:rsidR="008F16B6" w:rsidRPr="008E4A06">
                <w:rPr>
                  <w:rStyle w:val="Hyperlink"/>
                  <w:b/>
                </w:rPr>
                <w:t xml:space="preserve"> Key Shortcuts</w:t>
              </w:r>
            </w:hyperlink>
            <w:r w:rsidR="008F16B6" w:rsidRPr="008E4A06">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23C020" w14:textId="77777777" w:rsidR="008F16B6" w:rsidRPr="00C06079" w:rsidRDefault="00A1605D" w:rsidP="00B63F54">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0AE0C4F" w14:textId="77777777" w:rsidR="008F16B6" w:rsidRPr="00C06079" w:rsidRDefault="00A1605D" w:rsidP="00B63F54">
            <w:pPr>
              <w:spacing w:after="0" w:line="240" w:lineRule="auto"/>
              <w:rPr>
                <w:rFonts w:eastAsia="Times New Roman" w:cs="Arial"/>
              </w:rPr>
            </w:pPr>
            <w:r>
              <w:rPr>
                <w:rFonts w:eastAsia="Times New Roman" w:cs="Arial"/>
              </w:rPr>
              <w:t xml:space="preserve">There are no </w:t>
            </w:r>
            <w:r w:rsidR="00676F4F">
              <w:rPr>
                <w:rFonts w:eastAsia="Times New Roman" w:cs="Arial"/>
              </w:rPr>
              <w:t>c</w:t>
            </w:r>
            <w:r w:rsidRPr="00A1605D">
              <w:rPr>
                <w:rFonts w:eastAsia="Times New Roman" w:cs="Arial"/>
              </w:rPr>
              <w:t xml:space="preserve">haracter </w:t>
            </w:r>
            <w:r w:rsidR="00676F4F">
              <w:rPr>
                <w:rFonts w:eastAsia="Times New Roman" w:cs="Arial"/>
              </w:rPr>
              <w:t>k</w:t>
            </w:r>
            <w:r w:rsidRPr="00A1605D">
              <w:rPr>
                <w:rFonts w:eastAsia="Times New Roman" w:cs="Arial"/>
              </w:rPr>
              <w:t>ey Shortcuts</w:t>
            </w:r>
          </w:p>
        </w:tc>
      </w:tr>
      <w:tr w:rsidR="003D2163" w:rsidRPr="00B83919" w14:paraId="5358F96C"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DE8FDE" w14:textId="77777777" w:rsidR="00375929" w:rsidRPr="00C06079" w:rsidRDefault="00000000" w:rsidP="00F2557D">
            <w:pPr>
              <w:spacing w:after="0" w:line="240" w:lineRule="auto"/>
              <w:rPr>
                <w:rFonts w:eastAsia="Times New Roman" w:cs="Arial"/>
                <w:b/>
              </w:rPr>
            </w:pPr>
            <w:hyperlink r:id="rId35" w:anchor="time-limits-required-behaviors" w:history="1">
              <w:r w:rsidR="003D2163" w:rsidRPr="00C06079">
                <w:rPr>
                  <w:rStyle w:val="Hyperlink"/>
                  <w:rFonts w:eastAsia="Times New Roman" w:cs="Arial"/>
                  <w:b/>
                </w:rPr>
                <w:t>2.2.1 Timing Adjustable</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6353D8"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0A5ABED" w14:textId="77777777" w:rsidR="00A57AA3" w:rsidRPr="00C06079" w:rsidRDefault="009267F3" w:rsidP="00A57AA3">
            <w:pPr>
              <w:spacing w:after="0" w:line="240" w:lineRule="auto"/>
              <w:rPr>
                <w:rFonts w:eastAsia="Times New Roman" w:cs="Arial"/>
              </w:rPr>
            </w:pPr>
            <w:r>
              <w:rPr>
                <w:rFonts w:ascii="Verdana" w:hAnsi="Verdana" w:cs="Verdana"/>
                <w:sz w:val="20"/>
              </w:rPr>
              <w:t>There are no user timed events presented on this interface.</w:t>
            </w:r>
          </w:p>
        </w:tc>
      </w:tr>
      <w:tr w:rsidR="003D2163" w:rsidRPr="00B83919" w14:paraId="6466EC7D"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617678" w14:textId="77777777" w:rsidR="00375929" w:rsidRPr="00C06079" w:rsidRDefault="00000000" w:rsidP="00F2557D">
            <w:pPr>
              <w:spacing w:after="0" w:line="240" w:lineRule="auto"/>
              <w:rPr>
                <w:rFonts w:eastAsia="Times New Roman" w:cs="Arial"/>
              </w:rPr>
            </w:pPr>
            <w:hyperlink r:id="rId36" w:anchor="time-limits-pause" w:history="1">
              <w:r w:rsidR="003D2163" w:rsidRPr="00C06079">
                <w:rPr>
                  <w:rStyle w:val="Hyperlink"/>
                  <w:rFonts w:eastAsia="Times New Roman" w:cs="Arial"/>
                  <w:b/>
                </w:rPr>
                <w:t>2.2.2 Pause, Stop, Hide</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582288D"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1DCD0A5" w14:textId="77777777" w:rsidR="00A57AA3" w:rsidRPr="00C06079" w:rsidRDefault="009267F3" w:rsidP="00A57AA3">
            <w:pPr>
              <w:spacing w:after="0" w:line="240" w:lineRule="auto"/>
              <w:rPr>
                <w:rFonts w:eastAsia="Times New Roman" w:cs="Arial"/>
              </w:rPr>
            </w:pPr>
            <w:r>
              <w:rPr>
                <w:rFonts w:ascii="Verdana" w:hAnsi="Verdana" w:cs="Verdana"/>
                <w:sz w:val="20"/>
              </w:rPr>
              <w:t>There are no user timed events presented on this interface.</w:t>
            </w:r>
          </w:p>
        </w:tc>
      </w:tr>
      <w:tr w:rsidR="003D2163" w:rsidRPr="00B83919" w14:paraId="0E028D76"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B05CB3" w14:textId="77777777" w:rsidR="00375929" w:rsidRPr="00C06079" w:rsidRDefault="00000000" w:rsidP="00F2557D">
            <w:pPr>
              <w:spacing w:after="0" w:line="240" w:lineRule="auto"/>
              <w:rPr>
                <w:rFonts w:eastAsia="Times New Roman" w:cs="Arial"/>
                <w:b/>
              </w:rPr>
            </w:pPr>
            <w:hyperlink r:id="rId37" w:anchor="seizure-does-not-violate" w:history="1">
              <w:r w:rsidR="003D2163" w:rsidRPr="00C06079">
                <w:rPr>
                  <w:rStyle w:val="Hyperlink"/>
                  <w:rFonts w:eastAsia="Times New Roman" w:cs="Arial"/>
                  <w:b/>
                </w:rPr>
                <w:t>2.3.1 Three Flashes or Below Threshold</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372B72"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954DEEE" w14:textId="77777777" w:rsidR="00A57AA3" w:rsidRPr="00C06079" w:rsidRDefault="009267F3" w:rsidP="00A57AA3">
            <w:pPr>
              <w:spacing w:after="0" w:line="240" w:lineRule="auto"/>
              <w:rPr>
                <w:rFonts w:eastAsia="Times New Roman" w:cs="Arial"/>
              </w:rPr>
            </w:pPr>
            <w:r>
              <w:rPr>
                <w:rFonts w:eastAsia="Times New Roman" w:cs="Arial"/>
              </w:rPr>
              <w:t>There is no flashing or blinking presented on this interface.</w:t>
            </w:r>
          </w:p>
        </w:tc>
      </w:tr>
      <w:tr w:rsidR="003D2163" w:rsidRPr="00B83919" w14:paraId="64063E95"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18AA4E" w14:textId="77777777" w:rsidR="00375929" w:rsidRPr="00C06079" w:rsidRDefault="00000000" w:rsidP="00F2557D">
            <w:pPr>
              <w:spacing w:after="0" w:line="240" w:lineRule="auto"/>
              <w:rPr>
                <w:rFonts w:eastAsia="Times New Roman" w:cs="Arial"/>
                <w:b/>
              </w:rPr>
            </w:pPr>
            <w:hyperlink r:id="rId38" w:anchor="navigation-mechanisms-skip" w:history="1">
              <w:r w:rsidR="003D2163" w:rsidRPr="00C06079">
                <w:rPr>
                  <w:rStyle w:val="Hyperlink"/>
                  <w:rFonts w:eastAsia="Times New Roman" w:cs="Arial"/>
                  <w:b/>
                </w:rPr>
                <w:t>2.4.1 Bypass Blocks</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3CACEAD" w14:textId="77777777" w:rsidR="003D216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CE583D" w14:textId="77777777" w:rsidR="00A57AA3" w:rsidRPr="00C06079" w:rsidRDefault="00747249" w:rsidP="00A57AA3">
            <w:pPr>
              <w:spacing w:after="0" w:line="240" w:lineRule="auto"/>
              <w:rPr>
                <w:rFonts w:eastAsia="Times New Roman" w:cs="Arial"/>
              </w:rPr>
            </w:pPr>
            <w:r>
              <w:rPr>
                <w:rFonts w:eastAsia="Times New Roman" w:cs="Arial"/>
              </w:rPr>
              <w:t>Meets WCAG 2.0 &amp; 2.1 2.4.1</w:t>
            </w:r>
          </w:p>
        </w:tc>
      </w:tr>
      <w:tr w:rsidR="003D2163" w:rsidRPr="00B83919" w14:paraId="7F0986E2"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214DE68" w14:textId="77777777" w:rsidR="00375929" w:rsidRPr="00C06079" w:rsidRDefault="00000000" w:rsidP="00F2557D">
            <w:pPr>
              <w:spacing w:after="0" w:line="240" w:lineRule="auto"/>
              <w:rPr>
                <w:rFonts w:eastAsia="Times New Roman" w:cs="Arial"/>
                <w:b/>
              </w:rPr>
            </w:pPr>
            <w:hyperlink r:id="rId39" w:anchor="navigation-mechanisms-title" w:history="1">
              <w:r w:rsidR="003D2163" w:rsidRPr="00C06079">
                <w:rPr>
                  <w:rStyle w:val="Hyperlink"/>
                  <w:rFonts w:eastAsia="Times New Roman" w:cs="Arial"/>
                  <w:b/>
                </w:rPr>
                <w:t>2.4.2 Page Titled</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3962BDD"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7F01948" w14:textId="77777777" w:rsidR="00A57AA3" w:rsidRPr="00C06079" w:rsidRDefault="00747249" w:rsidP="00A57AA3">
            <w:pPr>
              <w:spacing w:after="0" w:line="240" w:lineRule="auto"/>
              <w:rPr>
                <w:rFonts w:eastAsia="Times New Roman" w:cs="Arial"/>
              </w:rPr>
            </w:pPr>
            <w:r>
              <w:rPr>
                <w:rFonts w:eastAsia="Times New Roman" w:cs="Arial"/>
              </w:rPr>
              <w:t>Meets WCAG 2.0 &amp; 2.1 2.4.2</w:t>
            </w:r>
          </w:p>
        </w:tc>
      </w:tr>
      <w:tr w:rsidR="003D2163" w:rsidRPr="00B83919" w14:paraId="20B92FE5"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49E2331" w14:textId="77777777" w:rsidR="00375929" w:rsidRPr="00C06079" w:rsidRDefault="00000000" w:rsidP="00F2557D">
            <w:pPr>
              <w:spacing w:after="0" w:line="240" w:lineRule="auto"/>
              <w:rPr>
                <w:rFonts w:eastAsia="Times New Roman" w:cs="Arial"/>
                <w:b/>
              </w:rPr>
            </w:pPr>
            <w:hyperlink r:id="rId40" w:anchor="navigation-mechanisms-focus-order" w:history="1">
              <w:r w:rsidR="003D2163" w:rsidRPr="00C06079">
                <w:rPr>
                  <w:rStyle w:val="Hyperlink"/>
                  <w:rFonts w:eastAsia="Times New Roman" w:cs="Arial"/>
                  <w:b/>
                </w:rPr>
                <w:t>2.4.3 Focus Order</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C86FA3"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8295E44" w14:textId="77777777" w:rsidR="00A57AA3" w:rsidRPr="00C06079" w:rsidRDefault="00747249" w:rsidP="00A57AA3">
            <w:pPr>
              <w:spacing w:after="0" w:line="240" w:lineRule="auto"/>
              <w:rPr>
                <w:rFonts w:eastAsia="Times New Roman" w:cs="Arial"/>
              </w:rPr>
            </w:pPr>
            <w:r>
              <w:rPr>
                <w:rFonts w:eastAsia="Times New Roman" w:cs="Arial"/>
              </w:rPr>
              <w:t>Keyboard tab order follows a logical flow of focus.</w:t>
            </w:r>
          </w:p>
        </w:tc>
      </w:tr>
      <w:tr w:rsidR="003D2163" w:rsidRPr="00B83919" w14:paraId="6BF3B92D"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A16846" w14:textId="77777777" w:rsidR="00375929" w:rsidRPr="00C06079" w:rsidRDefault="00000000" w:rsidP="00F2557D">
            <w:pPr>
              <w:spacing w:after="0" w:line="240" w:lineRule="auto"/>
              <w:rPr>
                <w:rFonts w:eastAsia="Times New Roman" w:cs="Arial"/>
                <w:b/>
              </w:rPr>
            </w:pPr>
            <w:hyperlink r:id="rId41" w:anchor="navigation-mechanisms-refs" w:history="1">
              <w:r w:rsidR="003D2163" w:rsidRPr="00C06079">
                <w:rPr>
                  <w:rStyle w:val="Hyperlink"/>
                  <w:rFonts w:eastAsia="Times New Roman" w:cs="Arial"/>
                  <w:b/>
                </w:rPr>
                <w:t>2.4.4 Link Purpose (In Context)</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25B8BE4"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87A918B" w14:textId="77777777" w:rsidR="00A57AA3" w:rsidRPr="00C06079" w:rsidRDefault="00747249" w:rsidP="00A57AA3">
            <w:pPr>
              <w:spacing w:after="0" w:line="240" w:lineRule="auto"/>
              <w:rPr>
                <w:rFonts w:eastAsia="Times New Roman" w:cs="Arial"/>
              </w:rPr>
            </w:pPr>
            <w:r>
              <w:rPr>
                <w:rFonts w:eastAsia="Times New Roman" w:cs="Arial"/>
              </w:rPr>
              <w:t>Link text provided describes the purpose of a link.</w:t>
            </w:r>
          </w:p>
        </w:tc>
      </w:tr>
      <w:tr w:rsidR="008F16B6" w:rsidRPr="00A753BB" w14:paraId="666EE9F5"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B6A7A5" w14:textId="77777777" w:rsidR="008F16B6" w:rsidRPr="008E4A06" w:rsidRDefault="00000000" w:rsidP="00F2557D">
            <w:pPr>
              <w:spacing w:after="0" w:line="240" w:lineRule="auto"/>
              <w:rPr>
                <w:rFonts w:eastAsia="Times New Roman" w:cs="Arial"/>
              </w:rPr>
            </w:pPr>
            <w:hyperlink r:id="rId42" w:anchor="pointer-gestures" w:history="1">
              <w:r w:rsidR="008F16B6" w:rsidRPr="008E4A06">
                <w:rPr>
                  <w:rStyle w:val="Hyperlink"/>
                  <w:rFonts w:eastAsia="Times New Roman" w:cs="Arial"/>
                  <w:b/>
                </w:rPr>
                <w:t>2.5.1 Pointer Gestures</w:t>
              </w:r>
            </w:hyperlink>
            <w:r w:rsidR="008F16B6" w:rsidRPr="008E4A06">
              <w:t xml:space="preserve"> (Level A 2.1 only</w:t>
            </w:r>
            <w:r w:rsidR="008F16B6">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22B05B" w14:textId="77777777" w:rsidR="008F16B6" w:rsidRPr="008E4A06" w:rsidRDefault="00FA41DD" w:rsidP="00B63F54">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1C8E155" w14:textId="77777777" w:rsidR="008F16B6" w:rsidRPr="008E4A06" w:rsidRDefault="00676F4F" w:rsidP="00B63F54">
            <w:pPr>
              <w:spacing w:after="0" w:line="240" w:lineRule="auto"/>
              <w:rPr>
                <w:rFonts w:eastAsia="Times New Roman" w:cs="Arial"/>
              </w:rPr>
            </w:pPr>
            <w:r>
              <w:rPr>
                <w:rFonts w:eastAsia="Times New Roman" w:cs="Arial"/>
              </w:rPr>
              <w:t xml:space="preserve">There are no </w:t>
            </w:r>
            <w:r w:rsidR="00963855">
              <w:rPr>
                <w:rFonts w:eastAsia="Times New Roman" w:cs="Arial"/>
              </w:rPr>
              <w:t xml:space="preserve">required </w:t>
            </w:r>
            <w:r w:rsidRPr="00676F4F">
              <w:rPr>
                <w:rFonts w:eastAsia="Times New Roman" w:cs="Arial"/>
              </w:rPr>
              <w:t>multipoint or path-based gestures for operation</w:t>
            </w:r>
            <w:r w:rsidR="00963855">
              <w:rPr>
                <w:rFonts w:eastAsia="Times New Roman" w:cs="Arial"/>
              </w:rPr>
              <w:t>.</w:t>
            </w:r>
          </w:p>
        </w:tc>
      </w:tr>
      <w:tr w:rsidR="008F16B6" w:rsidRPr="00A753BB" w14:paraId="64BDD744"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D173230" w14:textId="77777777" w:rsidR="008F16B6" w:rsidRPr="008E4A06" w:rsidRDefault="00000000" w:rsidP="00F2557D">
            <w:pPr>
              <w:tabs>
                <w:tab w:val="left" w:pos="345"/>
              </w:tabs>
              <w:spacing w:after="0" w:line="240" w:lineRule="auto"/>
              <w:rPr>
                <w:rFonts w:eastAsia="Times New Roman" w:cs="Arial"/>
              </w:rPr>
            </w:pPr>
            <w:hyperlink r:id="rId43" w:anchor="pointer-cancellation" w:history="1">
              <w:r w:rsidR="008F16B6" w:rsidRPr="008E4A06">
                <w:rPr>
                  <w:rStyle w:val="Hyperlink"/>
                  <w:rFonts w:eastAsia="Times New Roman" w:cs="Arial"/>
                  <w:b/>
                </w:rPr>
                <w:t>2.5.2 Pointer Cancellation</w:t>
              </w:r>
            </w:hyperlink>
            <w:r w:rsidR="008F16B6" w:rsidRPr="008E4A06">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1BF054" w14:textId="77777777" w:rsidR="008F16B6" w:rsidRPr="008E4A06" w:rsidRDefault="00FA41DD" w:rsidP="00B63F54">
            <w:pPr>
              <w:tabs>
                <w:tab w:val="left" w:pos="345"/>
              </w:tabs>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7DFD361" w14:textId="77777777" w:rsidR="008F16B6" w:rsidRPr="008E4A06" w:rsidRDefault="00963855" w:rsidP="00B63F54">
            <w:pPr>
              <w:tabs>
                <w:tab w:val="left" w:pos="345"/>
              </w:tabs>
              <w:spacing w:after="0" w:line="240" w:lineRule="auto"/>
              <w:rPr>
                <w:rFonts w:eastAsia="Times New Roman" w:cs="Arial"/>
              </w:rPr>
            </w:pPr>
            <w:r>
              <w:rPr>
                <w:rFonts w:eastAsia="Times New Roman" w:cs="Arial"/>
              </w:rPr>
              <w:t xml:space="preserve">There are no required </w:t>
            </w:r>
            <w:r w:rsidRPr="00676F4F">
              <w:rPr>
                <w:rFonts w:eastAsia="Times New Roman" w:cs="Arial"/>
              </w:rPr>
              <w:t>multipoint or path-based gestures for operation</w:t>
            </w:r>
            <w:r>
              <w:rPr>
                <w:rFonts w:eastAsia="Times New Roman" w:cs="Arial"/>
              </w:rPr>
              <w:t>.</w:t>
            </w:r>
          </w:p>
        </w:tc>
      </w:tr>
      <w:tr w:rsidR="008F16B6" w:rsidRPr="00B83919" w14:paraId="0868D909"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6B171B" w14:textId="77777777" w:rsidR="008F16B6" w:rsidRPr="008E4A06" w:rsidRDefault="00000000" w:rsidP="00F2557D">
            <w:pPr>
              <w:spacing w:after="0" w:line="240" w:lineRule="auto"/>
              <w:rPr>
                <w:rFonts w:eastAsia="Times New Roman" w:cs="Arial"/>
              </w:rPr>
            </w:pPr>
            <w:hyperlink r:id="rId44" w:anchor="label-in-name" w:history="1">
              <w:r w:rsidR="008F16B6" w:rsidRPr="008E4A06">
                <w:rPr>
                  <w:rStyle w:val="Hyperlink"/>
                  <w:rFonts w:eastAsia="Times New Roman" w:cs="Arial"/>
                  <w:b/>
                </w:rPr>
                <w:t>2.5.3 Label in Name</w:t>
              </w:r>
            </w:hyperlink>
            <w:r w:rsidR="008F16B6" w:rsidRPr="008E4A06">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0216AC" w14:textId="77777777" w:rsidR="008F16B6" w:rsidRPr="00C06079" w:rsidRDefault="00963855" w:rsidP="00B63F54">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CDD7791" w14:textId="77777777" w:rsidR="008F16B6" w:rsidRPr="00C06079" w:rsidRDefault="00963855" w:rsidP="00B63F54">
            <w:pPr>
              <w:spacing w:after="0" w:line="240" w:lineRule="auto"/>
              <w:rPr>
                <w:rFonts w:eastAsia="Times New Roman" w:cs="Arial"/>
              </w:rPr>
            </w:pPr>
            <w:r>
              <w:rPr>
                <w:rFonts w:eastAsia="Times New Roman" w:cs="Arial"/>
              </w:rPr>
              <w:t>Meets WCAG 2.1 2.5.3</w:t>
            </w:r>
          </w:p>
        </w:tc>
      </w:tr>
      <w:tr w:rsidR="008F16B6" w:rsidRPr="00B83919" w14:paraId="47BEF702"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509DCFD" w14:textId="77777777" w:rsidR="008F16B6" w:rsidRPr="008E4A06" w:rsidRDefault="00000000" w:rsidP="00F2557D">
            <w:pPr>
              <w:spacing w:after="0" w:line="240" w:lineRule="auto"/>
              <w:rPr>
                <w:rFonts w:eastAsia="Times New Roman" w:cs="Arial"/>
              </w:rPr>
            </w:pPr>
            <w:hyperlink r:id="rId45" w:anchor="motion-actuation" w:history="1">
              <w:r w:rsidR="008F16B6" w:rsidRPr="008E4A06">
                <w:rPr>
                  <w:rStyle w:val="Hyperlink"/>
                  <w:rFonts w:eastAsia="Times New Roman" w:cs="Arial"/>
                  <w:b/>
                </w:rPr>
                <w:t>2.5.4 Motion Actuation</w:t>
              </w:r>
            </w:hyperlink>
            <w:r w:rsidR="008F16B6" w:rsidRPr="008E4A06">
              <w:t xml:space="preserve"> (Level 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60CF917" w14:textId="77777777" w:rsidR="008F16B6" w:rsidRPr="00C06079" w:rsidRDefault="00FA41DD" w:rsidP="00B63F54">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70947F" w14:textId="77777777" w:rsidR="008F16B6" w:rsidRPr="00C06079" w:rsidRDefault="00FA41DD" w:rsidP="00B63F54">
            <w:pPr>
              <w:spacing w:after="0" w:line="240" w:lineRule="auto"/>
              <w:rPr>
                <w:rFonts w:eastAsia="Times New Roman" w:cs="Arial"/>
              </w:rPr>
            </w:pPr>
            <w:r>
              <w:rPr>
                <w:rFonts w:eastAsia="Times New Roman" w:cs="Arial"/>
              </w:rPr>
              <w:t xml:space="preserve">There are no functions that are </w:t>
            </w:r>
            <w:r w:rsidRPr="00FA41DD">
              <w:rPr>
                <w:rFonts w:eastAsia="Times New Roman" w:cs="Arial"/>
              </w:rPr>
              <w:t>triggered by moving a device (for example, shaking or tilting) or by gesturing towards the device</w:t>
            </w:r>
            <w:r>
              <w:rPr>
                <w:rFonts w:eastAsia="Times New Roman" w:cs="Arial"/>
              </w:rPr>
              <w:t>.</w:t>
            </w:r>
          </w:p>
        </w:tc>
      </w:tr>
      <w:tr w:rsidR="003D2163" w:rsidRPr="00B83919" w14:paraId="29FBAABD"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237B93" w14:textId="77777777" w:rsidR="00375929" w:rsidRPr="00C06079" w:rsidRDefault="00000000" w:rsidP="00F2557D">
            <w:pPr>
              <w:spacing w:after="0" w:line="240" w:lineRule="auto"/>
              <w:rPr>
                <w:rFonts w:eastAsia="Times New Roman" w:cs="Arial"/>
                <w:b/>
              </w:rPr>
            </w:pPr>
            <w:hyperlink r:id="rId46" w:anchor="meaning-doc-lang-id" w:history="1">
              <w:r w:rsidR="003D2163" w:rsidRPr="00C06079">
                <w:rPr>
                  <w:rStyle w:val="Hyperlink"/>
                  <w:rFonts w:eastAsia="Times New Roman" w:cs="Arial"/>
                  <w:b/>
                </w:rPr>
                <w:t>3.1.1 Language of Page</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D61715"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3F8B4CE" w14:textId="77777777" w:rsidR="00A57AA3" w:rsidRPr="00C06079" w:rsidRDefault="00747249" w:rsidP="00240E97">
            <w:pPr>
              <w:spacing w:after="0" w:line="240" w:lineRule="auto"/>
              <w:rPr>
                <w:rFonts w:eastAsia="Times New Roman" w:cs="Arial"/>
              </w:rPr>
            </w:pPr>
            <w:r>
              <w:rPr>
                <w:rFonts w:eastAsia="Times New Roman" w:cs="Arial"/>
              </w:rPr>
              <w:t>This interface uses the page lang attribute.</w:t>
            </w:r>
          </w:p>
        </w:tc>
      </w:tr>
      <w:tr w:rsidR="003D2163" w:rsidRPr="00B83919" w14:paraId="68688BE4"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56BC5B3" w14:textId="77777777" w:rsidR="00375929" w:rsidRPr="00C06079" w:rsidRDefault="00000000" w:rsidP="00F2557D">
            <w:pPr>
              <w:spacing w:after="0" w:line="240" w:lineRule="auto"/>
              <w:rPr>
                <w:rFonts w:eastAsia="Times New Roman" w:cs="Arial"/>
                <w:b/>
              </w:rPr>
            </w:pPr>
            <w:hyperlink r:id="rId47" w:anchor="consistent-behavior-receive-focus" w:history="1">
              <w:r w:rsidR="003D2163" w:rsidRPr="00C06079">
                <w:rPr>
                  <w:rStyle w:val="Hyperlink"/>
                  <w:rFonts w:eastAsia="Times New Roman" w:cs="Arial"/>
                  <w:b/>
                </w:rPr>
                <w:t>3.2.1 On Focus</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2650E8"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004AD7B" w14:textId="77777777" w:rsidR="00A57AA3" w:rsidRPr="00C06079" w:rsidRDefault="00747249" w:rsidP="00A57AA3">
            <w:pPr>
              <w:spacing w:after="0" w:line="240" w:lineRule="auto"/>
              <w:rPr>
                <w:rFonts w:eastAsia="Times New Roman" w:cs="Arial"/>
              </w:rPr>
            </w:pPr>
            <w:r>
              <w:rPr>
                <w:rFonts w:eastAsia="Times New Roman" w:cs="Arial"/>
              </w:rPr>
              <w:t>This interface meets WCAG 2.0 &amp; 2.1 3.2.1 guidelines.</w:t>
            </w:r>
          </w:p>
        </w:tc>
      </w:tr>
      <w:tr w:rsidR="003D2163" w:rsidRPr="00B83919" w14:paraId="23B3A08F"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3126E6" w14:textId="77777777" w:rsidR="00375929" w:rsidRPr="00C06079" w:rsidRDefault="00000000" w:rsidP="00F2557D">
            <w:pPr>
              <w:spacing w:after="0" w:line="240" w:lineRule="auto"/>
              <w:rPr>
                <w:rFonts w:eastAsia="Times New Roman" w:cs="Arial"/>
                <w:b/>
              </w:rPr>
            </w:pPr>
            <w:hyperlink r:id="rId48" w:anchor="consistent-behavior-unpredictable-change" w:history="1">
              <w:r w:rsidR="003D2163" w:rsidRPr="00C06079">
                <w:rPr>
                  <w:rStyle w:val="Hyperlink"/>
                  <w:rFonts w:eastAsia="Times New Roman" w:cs="Arial"/>
                  <w:b/>
                </w:rPr>
                <w:t>3.2.2 On Input</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387A19"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8F077CA" w14:textId="77777777" w:rsidR="00A57AA3" w:rsidRPr="00C06079" w:rsidRDefault="00747249" w:rsidP="00A57AA3">
            <w:pPr>
              <w:spacing w:after="0" w:line="240" w:lineRule="auto"/>
              <w:rPr>
                <w:rFonts w:eastAsia="Times New Roman" w:cs="Arial"/>
              </w:rPr>
            </w:pPr>
            <w:r>
              <w:rPr>
                <w:rFonts w:eastAsia="Times New Roman" w:cs="Arial"/>
              </w:rPr>
              <w:t>This interface meets WCAG 2.0 &amp; 2.1 3.2.2 guidelines.</w:t>
            </w:r>
          </w:p>
        </w:tc>
      </w:tr>
      <w:tr w:rsidR="003D2163" w:rsidRPr="00B83919" w14:paraId="05700D11"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97AB0D" w14:textId="77777777" w:rsidR="00375929" w:rsidRPr="00C06079" w:rsidRDefault="00000000" w:rsidP="00F2557D">
            <w:pPr>
              <w:spacing w:after="0" w:line="240" w:lineRule="auto"/>
              <w:rPr>
                <w:rFonts w:eastAsia="Times New Roman" w:cs="Arial"/>
                <w:b/>
              </w:rPr>
            </w:pPr>
            <w:hyperlink r:id="rId49" w:anchor="minimize-error-identified" w:history="1">
              <w:r w:rsidR="003D2163" w:rsidRPr="00C06079">
                <w:rPr>
                  <w:rStyle w:val="Hyperlink"/>
                  <w:rFonts w:eastAsia="Times New Roman" w:cs="Arial"/>
                  <w:b/>
                </w:rPr>
                <w:t>3.3.1 Error Identification</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71DB2EE"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D224D83" w14:textId="77777777" w:rsidR="00A57AA3" w:rsidRPr="00C06079" w:rsidRDefault="00747249" w:rsidP="00240E97">
            <w:pPr>
              <w:spacing w:after="0" w:line="240" w:lineRule="auto"/>
              <w:rPr>
                <w:rFonts w:eastAsia="Times New Roman" w:cs="Arial"/>
              </w:rPr>
            </w:pPr>
            <w:r>
              <w:rPr>
                <w:rFonts w:eastAsia="Times New Roman" w:cs="Arial"/>
              </w:rPr>
              <w:t>Form input errors on this interface are detected and feedback provided to the user.</w:t>
            </w:r>
          </w:p>
        </w:tc>
      </w:tr>
      <w:tr w:rsidR="003D2163" w:rsidRPr="00B83919" w14:paraId="6FB4C89C"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DF00F9" w14:textId="77777777" w:rsidR="00375929" w:rsidRPr="00C06079" w:rsidRDefault="00000000" w:rsidP="00F2557D">
            <w:pPr>
              <w:spacing w:after="0" w:line="240" w:lineRule="auto"/>
              <w:rPr>
                <w:rFonts w:eastAsia="Times New Roman" w:cs="Arial"/>
                <w:b/>
              </w:rPr>
            </w:pPr>
            <w:hyperlink r:id="rId50" w:anchor="minimize-error-cues" w:history="1">
              <w:r w:rsidR="003D2163" w:rsidRPr="00C06079">
                <w:rPr>
                  <w:rStyle w:val="Hyperlink"/>
                  <w:rFonts w:eastAsia="Times New Roman" w:cs="Arial"/>
                  <w:b/>
                </w:rPr>
                <w:t>3.3.2 Labels or Instructions</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98F2417"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B1ECFF" w14:textId="77777777" w:rsidR="00A57AA3" w:rsidRPr="00C06079" w:rsidRDefault="00747249" w:rsidP="00A57AA3">
            <w:pPr>
              <w:spacing w:after="0" w:line="240" w:lineRule="auto"/>
              <w:rPr>
                <w:rFonts w:eastAsia="Times New Roman" w:cs="Arial"/>
              </w:rPr>
            </w:pPr>
            <w:r>
              <w:rPr>
                <w:rFonts w:eastAsia="Times New Roman" w:cs="Arial"/>
              </w:rPr>
              <w:t>Labels are used throughout the interface on form inputs.</w:t>
            </w:r>
          </w:p>
        </w:tc>
      </w:tr>
      <w:tr w:rsidR="003D2163" w:rsidRPr="00B83919" w14:paraId="1C99D8D6"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04A2949" w14:textId="77777777" w:rsidR="00375929" w:rsidRPr="00C06079" w:rsidRDefault="00000000" w:rsidP="00F2557D">
            <w:pPr>
              <w:spacing w:after="0" w:line="240" w:lineRule="auto"/>
              <w:rPr>
                <w:rFonts w:eastAsia="Times New Roman" w:cs="Arial"/>
                <w:b/>
              </w:rPr>
            </w:pPr>
            <w:hyperlink r:id="rId51" w:anchor="ensure-compat-parses" w:history="1">
              <w:r w:rsidR="003D2163" w:rsidRPr="00C06079">
                <w:rPr>
                  <w:rStyle w:val="Hyperlink"/>
                  <w:rFonts w:eastAsia="Times New Roman" w:cs="Arial"/>
                  <w:b/>
                </w:rPr>
                <w:t>4.1.1 Parsing</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3646C3"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39E91BF" w14:textId="77777777" w:rsidR="00A57AA3" w:rsidRPr="00C06079" w:rsidRDefault="00747249" w:rsidP="00240E97">
            <w:pPr>
              <w:spacing w:after="0" w:line="240" w:lineRule="auto"/>
              <w:rPr>
                <w:rFonts w:eastAsia="Times New Roman" w:cs="Arial"/>
              </w:rPr>
            </w:pPr>
            <w:r>
              <w:rPr>
                <w:rFonts w:eastAsia="Times New Roman" w:cs="Arial"/>
              </w:rPr>
              <w:t>This interface meets WCAG 2.0 &amp; 2.1 4.1.1 guidelines.</w:t>
            </w:r>
          </w:p>
        </w:tc>
      </w:tr>
      <w:tr w:rsidR="003D2163" w:rsidRPr="00B83919" w14:paraId="50111426"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AA973C" w14:textId="77777777" w:rsidR="00375929" w:rsidRPr="00C06079" w:rsidRDefault="00000000" w:rsidP="00F2557D">
            <w:pPr>
              <w:spacing w:after="0" w:line="240" w:lineRule="auto"/>
              <w:rPr>
                <w:rFonts w:eastAsia="Times New Roman" w:cs="Arial"/>
                <w:b/>
              </w:rPr>
            </w:pPr>
            <w:hyperlink r:id="rId52" w:anchor="ensure-compat-rsv" w:history="1">
              <w:r w:rsidR="003D2163" w:rsidRPr="00C06079">
                <w:rPr>
                  <w:rStyle w:val="Hyperlink"/>
                  <w:rFonts w:eastAsia="Times New Roman" w:cs="Arial"/>
                  <w:b/>
                </w:rPr>
                <w:t>4.1.2 Name, Role, Value</w:t>
              </w:r>
            </w:hyperlink>
            <w:r w:rsidR="003D2163" w:rsidRPr="00C06079">
              <w:t xml:space="preserve"> (Level 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C16100" w14:textId="77777777" w:rsidR="00A57AA3" w:rsidRPr="00C06079" w:rsidRDefault="004F130E"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1862077" w14:textId="77777777" w:rsidR="00A57AA3" w:rsidRPr="00C06079" w:rsidRDefault="00134D91" w:rsidP="00240E97">
            <w:pPr>
              <w:spacing w:after="0" w:line="240" w:lineRule="auto"/>
              <w:rPr>
                <w:rFonts w:eastAsia="Times New Roman" w:cs="Arial"/>
              </w:rPr>
            </w:pPr>
            <w:r>
              <w:rPr>
                <w:rFonts w:eastAsia="Times New Roman" w:cs="Arial"/>
              </w:rPr>
              <w:t>Visible and ARIA labels are used on this interface.</w:t>
            </w:r>
          </w:p>
        </w:tc>
      </w:tr>
    </w:tbl>
    <w:p w14:paraId="0E27B00A" w14:textId="77777777" w:rsidR="003D2163" w:rsidRDefault="003D2163" w:rsidP="003D2163">
      <w:pPr>
        <w:spacing w:after="0" w:line="240" w:lineRule="auto"/>
        <w:rPr>
          <w:rFonts w:ascii="Arial" w:eastAsia="Times New Roman" w:hAnsi="Arial" w:cs="Arial"/>
          <w:b/>
          <w:bCs/>
          <w:sz w:val="24"/>
          <w:szCs w:val="24"/>
        </w:rPr>
      </w:pPr>
    </w:p>
    <w:p w14:paraId="12F4F8FD" w14:textId="77777777" w:rsidR="003D2163" w:rsidRPr="00B83919" w:rsidRDefault="003D2163" w:rsidP="00B83919">
      <w:pPr>
        <w:pStyle w:val="Heading3"/>
      </w:pPr>
      <w:bookmarkStart w:id="14" w:name="_Toc512938847"/>
      <w:r w:rsidRPr="00B83919">
        <w:t xml:space="preserve">Table 2: </w:t>
      </w:r>
      <w:r w:rsidR="00327269">
        <w:t>Success</w:t>
      </w:r>
      <w:r w:rsidR="00327269" w:rsidRPr="00B83919">
        <w:t xml:space="preserve"> </w:t>
      </w:r>
      <w:r w:rsidRPr="00B83919">
        <w:t>Criteria, Level AA</w:t>
      </w:r>
      <w:bookmarkEnd w:id="14"/>
    </w:p>
    <w:p w14:paraId="55477C95" w14:textId="77777777" w:rsidR="003D2163" w:rsidRPr="00ED3C4C" w:rsidRDefault="003D2163" w:rsidP="00270F56">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14:paraId="2DCA2A73" w14:textId="77777777" w:rsidTr="1AF995C8">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1C1778A3"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183CDE7D"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hideMark/>
          </w:tcPr>
          <w:p w14:paraId="68502468"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3D2163" w:rsidRPr="00B83919" w14:paraId="17516AF5"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1F9B78" w14:textId="77777777" w:rsidR="000F57AA" w:rsidRPr="00C06079" w:rsidRDefault="00000000" w:rsidP="00F2557D">
            <w:pPr>
              <w:spacing w:after="0" w:line="240" w:lineRule="auto"/>
              <w:rPr>
                <w:rFonts w:eastAsia="Times New Roman" w:cs="Arial"/>
              </w:rPr>
            </w:pPr>
            <w:hyperlink r:id="rId53" w:anchor="media-equiv-real-time-captions" w:history="1">
              <w:r w:rsidR="003D2163" w:rsidRPr="00C06079">
                <w:rPr>
                  <w:rStyle w:val="Hyperlink"/>
                  <w:rFonts w:eastAsia="Times New Roman" w:cs="Arial"/>
                  <w:b/>
                </w:rPr>
                <w:t>1.2.4 Captions (Live)</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42E37F"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FD502" w14:textId="77777777" w:rsidR="00A57AA3" w:rsidRPr="00C06079" w:rsidRDefault="00134D91" w:rsidP="00A57AA3">
            <w:pPr>
              <w:spacing w:after="0" w:line="240" w:lineRule="auto"/>
              <w:rPr>
                <w:rFonts w:eastAsia="Times New Roman" w:cs="Arial"/>
              </w:rPr>
            </w:pPr>
            <w:r>
              <w:rPr>
                <w:rFonts w:eastAsia="Times New Roman" w:cs="Arial"/>
              </w:rPr>
              <w:t>There is no time-based media presented on this interface.</w:t>
            </w:r>
          </w:p>
        </w:tc>
      </w:tr>
      <w:tr w:rsidR="003D2163" w:rsidRPr="00B83919" w14:paraId="6F731B87"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40D685B" w14:textId="77777777" w:rsidR="000F57AA" w:rsidRPr="00C06079" w:rsidRDefault="00000000" w:rsidP="00F2557D">
            <w:pPr>
              <w:spacing w:after="0" w:line="240" w:lineRule="auto"/>
              <w:rPr>
                <w:rFonts w:eastAsia="Times New Roman" w:cs="Arial"/>
              </w:rPr>
            </w:pPr>
            <w:hyperlink r:id="rId54" w:anchor="media-equiv-audio-desc-only" w:history="1">
              <w:r w:rsidR="003D2163" w:rsidRPr="00C06079">
                <w:rPr>
                  <w:rStyle w:val="Hyperlink"/>
                  <w:rFonts w:eastAsia="Times New Roman" w:cs="Arial"/>
                  <w:b/>
                </w:rPr>
                <w:t>1.2.5 Audio Description (Prerecorded)</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DB42C3"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3070E7" w14:textId="77777777" w:rsidR="00A57AA3" w:rsidRPr="00C06079" w:rsidRDefault="00134D91" w:rsidP="00A57AA3">
            <w:pPr>
              <w:spacing w:after="0" w:line="240" w:lineRule="auto"/>
              <w:rPr>
                <w:rFonts w:eastAsia="Times New Roman" w:cs="Arial"/>
              </w:rPr>
            </w:pPr>
            <w:r>
              <w:rPr>
                <w:rFonts w:eastAsia="Times New Roman" w:cs="Arial"/>
              </w:rPr>
              <w:t>There is no time-based media presented on this interface.</w:t>
            </w:r>
          </w:p>
        </w:tc>
      </w:tr>
      <w:tr w:rsidR="008F16B6" w:rsidRPr="00A753BB" w14:paraId="41240117"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B286767" w14:textId="77777777" w:rsidR="008F16B6" w:rsidRPr="008E4A06" w:rsidRDefault="00000000" w:rsidP="00F2557D">
            <w:pPr>
              <w:spacing w:after="0" w:line="240" w:lineRule="auto"/>
              <w:rPr>
                <w:rFonts w:eastAsia="Times New Roman" w:cs="Arial"/>
              </w:rPr>
            </w:pPr>
            <w:hyperlink r:id="rId55" w:anchor="orientation" w:history="1">
              <w:r w:rsidR="008F16B6" w:rsidRPr="008E4A06">
                <w:rPr>
                  <w:rStyle w:val="Hyperlink"/>
                  <w:rFonts w:eastAsia="Times New Roman" w:cs="Arial"/>
                  <w:b/>
                </w:rPr>
                <w:t>1.3.4 Orientation</w:t>
              </w:r>
            </w:hyperlink>
            <w:r w:rsidR="008F16B6" w:rsidRPr="008E4A06">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8F2267" w14:textId="77777777" w:rsidR="008F16B6" w:rsidRPr="008E4A06" w:rsidRDefault="00E641C7" w:rsidP="00B63F54">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8BE153F" w14:textId="77777777" w:rsidR="008F16B6" w:rsidRPr="008E4A06" w:rsidRDefault="00584420" w:rsidP="00B63F54">
            <w:pPr>
              <w:spacing w:after="0" w:line="240" w:lineRule="auto"/>
              <w:rPr>
                <w:rFonts w:eastAsia="Times New Roman" w:cs="Arial"/>
              </w:rPr>
            </w:pPr>
            <w:r>
              <w:rPr>
                <w:rFonts w:eastAsia="Times New Roman" w:cs="Arial"/>
              </w:rPr>
              <w:t>There are no screen orientation restrictions.</w:t>
            </w:r>
          </w:p>
        </w:tc>
      </w:tr>
      <w:tr w:rsidR="008F16B6" w:rsidRPr="00B83919" w14:paraId="624CCADC"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97358FB" w14:textId="77777777" w:rsidR="008F16B6" w:rsidRPr="008E4A06" w:rsidRDefault="00000000" w:rsidP="00F2557D">
            <w:pPr>
              <w:spacing w:after="0" w:line="240" w:lineRule="auto"/>
              <w:rPr>
                <w:rFonts w:eastAsia="Times New Roman" w:cs="Arial"/>
              </w:rPr>
            </w:pPr>
            <w:hyperlink r:id="rId56" w:anchor="identify-input-purpose" w:history="1">
              <w:r w:rsidR="008F16B6" w:rsidRPr="008E4A06">
                <w:rPr>
                  <w:rStyle w:val="Hyperlink"/>
                  <w:rFonts w:eastAsia="Times New Roman" w:cs="Arial"/>
                  <w:b/>
                </w:rPr>
                <w:t>1.3.5 Identify Input Purpose</w:t>
              </w:r>
            </w:hyperlink>
            <w:r w:rsidR="008F16B6" w:rsidRPr="008E4A06">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F025A24" w14:textId="77777777" w:rsidR="008F16B6" w:rsidRPr="00C06079" w:rsidRDefault="00E641C7" w:rsidP="00B63F54">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49FEBD1" w14:textId="77777777" w:rsidR="008F16B6" w:rsidRPr="00C06079" w:rsidRDefault="00E641C7" w:rsidP="00B63F54">
            <w:pPr>
              <w:spacing w:after="0" w:line="240" w:lineRule="auto"/>
              <w:rPr>
                <w:rFonts w:eastAsia="Times New Roman" w:cs="Arial"/>
              </w:rPr>
            </w:pPr>
            <w:r>
              <w:rPr>
                <w:rFonts w:eastAsia="Times New Roman" w:cs="Arial"/>
              </w:rPr>
              <w:t>There are no autocomplete attributes in use.</w:t>
            </w:r>
          </w:p>
        </w:tc>
      </w:tr>
      <w:tr w:rsidR="003D2163" w:rsidRPr="00B83919" w14:paraId="54AC503C"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E19EB5" w14:textId="77777777" w:rsidR="000F57AA" w:rsidRPr="00C06079" w:rsidRDefault="00000000" w:rsidP="00F2557D">
            <w:pPr>
              <w:spacing w:after="0" w:line="240" w:lineRule="auto"/>
              <w:rPr>
                <w:rFonts w:eastAsia="Times New Roman" w:cs="Arial"/>
                <w:b/>
              </w:rPr>
            </w:pPr>
            <w:hyperlink r:id="rId57" w:anchor="visual-audio-contrast-contrast" w:history="1">
              <w:r w:rsidR="003D2163" w:rsidRPr="00C06079">
                <w:rPr>
                  <w:rStyle w:val="Hyperlink"/>
                  <w:rFonts w:eastAsia="Times New Roman" w:cs="Arial"/>
                  <w:b/>
                </w:rPr>
                <w:t>1.4.3 Contrast (Minimum)</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E03996E"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294B5AB" w14:textId="77777777" w:rsidR="00A57AA3" w:rsidRPr="00C06079" w:rsidRDefault="00134D91" w:rsidP="00A57AA3">
            <w:pPr>
              <w:spacing w:after="0" w:line="240" w:lineRule="auto"/>
              <w:rPr>
                <w:rFonts w:eastAsia="Times New Roman" w:cs="Arial"/>
              </w:rPr>
            </w:pPr>
            <w:r>
              <w:rPr>
                <w:rFonts w:eastAsia="Times New Roman" w:cs="Arial"/>
              </w:rPr>
              <w:t xml:space="preserve">This interface meets WCAG 2.0 &amp; 2.1 </w:t>
            </w:r>
            <w:r w:rsidR="00882351">
              <w:rPr>
                <w:rFonts w:eastAsia="Times New Roman" w:cs="Arial"/>
              </w:rPr>
              <w:t>1.4.3</w:t>
            </w:r>
            <w:r>
              <w:rPr>
                <w:rFonts w:eastAsia="Times New Roman" w:cs="Arial"/>
              </w:rPr>
              <w:t xml:space="preserve"> guidelines.</w:t>
            </w:r>
          </w:p>
        </w:tc>
      </w:tr>
      <w:tr w:rsidR="003D2163" w:rsidRPr="00B83919" w14:paraId="4D2B6C4F"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B832AD7" w14:textId="77777777" w:rsidR="000F57AA" w:rsidRPr="00C06079" w:rsidRDefault="00000000" w:rsidP="00F2557D">
            <w:pPr>
              <w:spacing w:after="0" w:line="240" w:lineRule="auto"/>
              <w:rPr>
                <w:rFonts w:eastAsia="Times New Roman" w:cs="Arial"/>
                <w:b/>
              </w:rPr>
            </w:pPr>
            <w:hyperlink r:id="rId58" w:anchor="visual-audio-contrast-scale" w:history="1">
              <w:r w:rsidR="003D2163" w:rsidRPr="00C06079">
                <w:rPr>
                  <w:rStyle w:val="Hyperlink"/>
                  <w:rFonts w:eastAsia="Times New Roman" w:cs="Arial"/>
                  <w:b/>
                </w:rPr>
                <w:t>1.4.4 Resize text</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E0028"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C46735B" w14:textId="77777777" w:rsidR="00A57AA3" w:rsidRPr="00C06079" w:rsidRDefault="006D7B60" w:rsidP="002C3296">
            <w:pPr>
              <w:spacing w:after="0" w:line="240" w:lineRule="auto"/>
              <w:rPr>
                <w:rFonts w:eastAsia="Times New Roman" w:cs="Arial"/>
              </w:rPr>
            </w:pPr>
            <w:r>
              <w:rPr>
                <w:rFonts w:eastAsia="Times New Roman" w:cs="Arial"/>
              </w:rPr>
              <w:t>This interface provides browser zoom up to 200 percent without loss of content or functionality.</w:t>
            </w:r>
          </w:p>
        </w:tc>
      </w:tr>
      <w:tr w:rsidR="003F4438" w:rsidRPr="00B83919" w14:paraId="14EFFBA1"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A08788A" w14:textId="77777777" w:rsidR="003F4438" w:rsidRPr="00C06079" w:rsidRDefault="00000000" w:rsidP="003F4438">
            <w:pPr>
              <w:spacing w:after="0" w:line="240" w:lineRule="auto"/>
              <w:rPr>
                <w:rFonts w:eastAsia="Times New Roman" w:cs="Arial"/>
                <w:b/>
              </w:rPr>
            </w:pPr>
            <w:hyperlink r:id="rId59" w:anchor="visual-audio-contrast-text-presentation" w:history="1">
              <w:r w:rsidR="003F4438" w:rsidRPr="00C06079">
                <w:rPr>
                  <w:rStyle w:val="Hyperlink"/>
                  <w:rFonts w:eastAsia="Times New Roman" w:cs="Arial"/>
                  <w:b/>
                </w:rPr>
                <w:t>1.4.5 Images of Text</w:t>
              </w:r>
            </w:hyperlink>
            <w:r w:rsidR="003F4438"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C1F5941" w14:textId="77777777" w:rsidR="003F4438" w:rsidRPr="00C06079" w:rsidRDefault="003F4438" w:rsidP="003F4438">
            <w:pPr>
              <w:spacing w:after="0" w:line="240" w:lineRule="auto"/>
              <w:rPr>
                <w:rFonts w:eastAsia="Times New Roman" w:cs="Arial"/>
              </w:rPr>
            </w:pPr>
            <w:r>
              <w:rPr>
                <w:rFonts w:eastAsia="Times New Roman" w:cs="Arial"/>
              </w:rPr>
              <w:t xml:space="preserve">Web: </w:t>
            </w:r>
            <w:r>
              <w:rPr>
                <w:rFonts w:eastAsia="Times New Roman" w:cs="Arial"/>
                <w:b/>
                <w:bCs/>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8307413" w14:textId="2402ED62" w:rsidR="003F4438" w:rsidRPr="00C06079" w:rsidRDefault="56570D7C" w:rsidP="1AF995C8">
            <w:pPr>
              <w:spacing w:after="0" w:line="240" w:lineRule="auto"/>
              <w:rPr>
                <w:rFonts w:eastAsia="Times New Roman" w:cs="Arial"/>
              </w:rPr>
            </w:pPr>
            <w:r w:rsidRPr="1AF995C8">
              <w:rPr>
                <w:rFonts w:eastAsia="Times New Roman" w:cs="Arial"/>
              </w:rPr>
              <w:t>Text equivalents for digitized image documents aren’t available.</w:t>
            </w:r>
          </w:p>
        </w:tc>
      </w:tr>
      <w:tr w:rsidR="008F16B6" w:rsidRPr="00A753BB" w14:paraId="3E2C277A"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FDCB40" w14:textId="77777777" w:rsidR="008F16B6" w:rsidRPr="008E4A06" w:rsidRDefault="00000000" w:rsidP="00F2557D">
            <w:pPr>
              <w:spacing w:after="0" w:line="240" w:lineRule="auto"/>
              <w:rPr>
                <w:rFonts w:eastAsia="Times New Roman" w:cs="Arial"/>
              </w:rPr>
            </w:pPr>
            <w:hyperlink r:id="rId60" w:anchor="reflow" w:history="1">
              <w:r w:rsidR="008F16B6" w:rsidRPr="008E4A06">
                <w:rPr>
                  <w:rStyle w:val="Hyperlink"/>
                  <w:rFonts w:eastAsia="Times New Roman" w:cs="Arial"/>
                  <w:b/>
                </w:rPr>
                <w:t>1.4.10 Reflow</w:t>
              </w:r>
            </w:hyperlink>
            <w:r w:rsidR="008F16B6" w:rsidRPr="008E4A06">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9A04EF" w14:textId="77777777" w:rsidR="008F16B6" w:rsidRPr="008E4A06" w:rsidRDefault="00882351" w:rsidP="00B63F54">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E92938" w14:textId="77777777" w:rsidR="008F16B6" w:rsidRPr="008E4A06" w:rsidRDefault="00882351" w:rsidP="00B63F54">
            <w:pPr>
              <w:spacing w:after="0" w:line="240" w:lineRule="auto"/>
              <w:rPr>
                <w:rFonts w:eastAsia="Times New Roman" w:cs="Arial"/>
              </w:rPr>
            </w:pPr>
            <w:r>
              <w:rPr>
                <w:rFonts w:eastAsia="Times New Roman" w:cs="Arial"/>
              </w:rPr>
              <w:t>The interface uses a responsive web design.</w:t>
            </w:r>
          </w:p>
        </w:tc>
      </w:tr>
      <w:tr w:rsidR="008F16B6" w:rsidRPr="00C06079" w14:paraId="4A3DFC40"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AA807D" w14:textId="77777777" w:rsidR="008F16B6" w:rsidRPr="008E4A06" w:rsidRDefault="00000000" w:rsidP="00F2557D">
            <w:pPr>
              <w:spacing w:after="0" w:line="240" w:lineRule="auto"/>
              <w:rPr>
                <w:rFonts w:eastAsia="Times New Roman" w:cs="Arial"/>
              </w:rPr>
            </w:pPr>
            <w:hyperlink r:id="rId61" w:anchor="non-text-contrast" w:history="1">
              <w:r w:rsidR="008F16B6" w:rsidRPr="008E4A06">
                <w:rPr>
                  <w:rStyle w:val="Hyperlink"/>
                  <w:rFonts w:eastAsia="Times New Roman" w:cs="Arial"/>
                  <w:b/>
                </w:rPr>
                <w:t>1.4.11 Non-text</w:t>
              </w:r>
              <w:r w:rsidR="008F16B6" w:rsidRPr="008E4A06">
                <w:rPr>
                  <w:rStyle w:val="Hyperlink"/>
                  <w:b/>
                </w:rPr>
                <w:t xml:space="preserve"> Contrast</w:t>
              </w:r>
            </w:hyperlink>
            <w:r w:rsidR="008F16B6" w:rsidRPr="008E4A06">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84613C" w14:textId="77777777" w:rsidR="008F16B6" w:rsidRPr="00C06079" w:rsidRDefault="00882351" w:rsidP="00B63F54">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AED4682" w14:textId="77777777" w:rsidR="008F16B6" w:rsidRPr="00C06079" w:rsidRDefault="00882351" w:rsidP="00B63F54">
            <w:pPr>
              <w:spacing w:after="0" w:line="240" w:lineRule="auto"/>
              <w:rPr>
                <w:rFonts w:eastAsia="Times New Roman" w:cs="Arial"/>
              </w:rPr>
            </w:pPr>
            <w:r>
              <w:rPr>
                <w:rFonts w:eastAsia="Times New Roman" w:cs="Arial"/>
              </w:rPr>
              <w:t>This interface meets WCAG 2.1 1.4.1</w:t>
            </w:r>
            <w:r w:rsidR="00794F91">
              <w:rPr>
                <w:rFonts w:eastAsia="Times New Roman" w:cs="Arial"/>
              </w:rPr>
              <w:t>1</w:t>
            </w:r>
            <w:r>
              <w:rPr>
                <w:rFonts w:eastAsia="Times New Roman" w:cs="Arial"/>
              </w:rPr>
              <w:t xml:space="preserve"> guidelines.</w:t>
            </w:r>
          </w:p>
        </w:tc>
      </w:tr>
      <w:tr w:rsidR="008F16B6" w:rsidRPr="00A753BB" w14:paraId="1F4E7FF1"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4E6097" w14:textId="77777777" w:rsidR="008F16B6" w:rsidRPr="008E4A06" w:rsidRDefault="00000000" w:rsidP="00F2557D">
            <w:pPr>
              <w:spacing w:after="0" w:line="240" w:lineRule="auto"/>
              <w:rPr>
                <w:rFonts w:eastAsia="Times New Roman" w:cs="Arial"/>
              </w:rPr>
            </w:pPr>
            <w:hyperlink r:id="rId62" w:anchor="text-spacing" w:history="1">
              <w:r w:rsidR="008F16B6" w:rsidRPr="008E4A06">
                <w:rPr>
                  <w:rStyle w:val="Hyperlink"/>
                  <w:rFonts w:eastAsia="Times New Roman" w:cs="Arial"/>
                  <w:b/>
                </w:rPr>
                <w:t>1.4.12 Text Spacing</w:t>
              </w:r>
            </w:hyperlink>
            <w:r w:rsidR="008F16B6" w:rsidRPr="008E4A06">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F11D7FA" w14:textId="77777777" w:rsidR="008F16B6" w:rsidRPr="008E4A06" w:rsidRDefault="00351629" w:rsidP="00B63F54">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DE042EC" w14:textId="77777777" w:rsidR="008F16B6" w:rsidRPr="008E4A06" w:rsidRDefault="00351629" w:rsidP="00B63F54">
            <w:pPr>
              <w:spacing w:after="0" w:line="240" w:lineRule="auto"/>
              <w:rPr>
                <w:rFonts w:eastAsia="Times New Roman" w:cs="Arial"/>
              </w:rPr>
            </w:pPr>
            <w:r>
              <w:rPr>
                <w:rFonts w:eastAsia="Times New Roman" w:cs="Arial"/>
              </w:rPr>
              <w:t>This interface meets WCAG 2.1 1.4.12 guidelines.</w:t>
            </w:r>
          </w:p>
        </w:tc>
      </w:tr>
      <w:tr w:rsidR="008F16B6" w:rsidRPr="00C06079" w14:paraId="3968EA95"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BC6D00" w14:textId="77777777" w:rsidR="008F16B6" w:rsidRPr="008E4A06" w:rsidRDefault="00000000" w:rsidP="00F2557D">
            <w:pPr>
              <w:spacing w:after="0" w:line="240" w:lineRule="auto"/>
              <w:rPr>
                <w:rFonts w:eastAsia="Times New Roman" w:cs="Arial"/>
              </w:rPr>
            </w:pPr>
            <w:hyperlink r:id="rId63" w:anchor="content-on-hover-or-focus" w:history="1">
              <w:r w:rsidR="008F16B6" w:rsidRPr="008E4A06">
                <w:rPr>
                  <w:rStyle w:val="Hyperlink"/>
                  <w:rFonts w:eastAsia="Times New Roman" w:cs="Arial"/>
                  <w:b/>
                </w:rPr>
                <w:t>1.4.13 Content on Hove</w:t>
              </w:r>
              <w:r w:rsidR="006F3B16">
                <w:rPr>
                  <w:rStyle w:val="Hyperlink"/>
                  <w:rFonts w:eastAsia="Times New Roman" w:cs="Arial"/>
                  <w:b/>
                </w:rPr>
                <w:t>r</w:t>
              </w:r>
              <w:r w:rsidR="008F16B6" w:rsidRPr="008E4A06">
                <w:rPr>
                  <w:rStyle w:val="Hyperlink"/>
                  <w:rFonts w:eastAsia="Times New Roman" w:cs="Arial"/>
                  <w:b/>
                </w:rPr>
                <w:t xml:space="preserve"> or Focus</w:t>
              </w:r>
            </w:hyperlink>
            <w:r w:rsidR="008F16B6" w:rsidRPr="008E4A06">
              <w:t xml:space="preserve"> (Level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882F39" w14:textId="77777777" w:rsidR="008F16B6" w:rsidRPr="00C06079" w:rsidRDefault="00351629" w:rsidP="00B63F54">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9D8C5E8" w14:textId="77777777" w:rsidR="008F16B6" w:rsidRPr="00C06079" w:rsidRDefault="00351629" w:rsidP="00B63F54">
            <w:pPr>
              <w:spacing w:after="0" w:line="240" w:lineRule="auto"/>
              <w:rPr>
                <w:rFonts w:eastAsia="Times New Roman" w:cs="Arial"/>
              </w:rPr>
            </w:pPr>
            <w:r>
              <w:rPr>
                <w:rFonts w:eastAsia="Times New Roman" w:cs="Arial"/>
              </w:rPr>
              <w:t>This interface meets WCAG 2.1 1.4.13 guidelines.</w:t>
            </w:r>
          </w:p>
        </w:tc>
      </w:tr>
      <w:tr w:rsidR="003D2163" w:rsidRPr="00B83919" w14:paraId="3DFFD9D9"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7B61E55" w14:textId="77777777" w:rsidR="000F57AA" w:rsidRPr="00C06079" w:rsidRDefault="00000000" w:rsidP="00F2557D">
            <w:pPr>
              <w:spacing w:after="0" w:line="240" w:lineRule="auto"/>
              <w:rPr>
                <w:rFonts w:eastAsia="Times New Roman" w:cs="Arial"/>
                <w:b/>
              </w:rPr>
            </w:pPr>
            <w:hyperlink r:id="rId64" w:anchor="navigation-mechanisms-mult-loc" w:history="1">
              <w:r w:rsidR="003D2163" w:rsidRPr="00C06079">
                <w:rPr>
                  <w:rStyle w:val="Hyperlink"/>
                  <w:rFonts w:eastAsia="Times New Roman" w:cs="Arial"/>
                  <w:b/>
                </w:rPr>
                <w:t>2.4.5 Multiple Ways</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6D6FD6"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AA72065" w14:textId="77777777" w:rsidR="00A57AA3" w:rsidRPr="00C06079" w:rsidRDefault="006D7B60" w:rsidP="00A57AA3">
            <w:pPr>
              <w:spacing w:after="0" w:line="240" w:lineRule="auto"/>
              <w:rPr>
                <w:rFonts w:eastAsia="Times New Roman" w:cs="Arial"/>
              </w:rPr>
            </w:pPr>
            <w:r>
              <w:rPr>
                <w:rFonts w:eastAsia="Times New Roman" w:cs="Arial"/>
              </w:rPr>
              <w:t>A search engine provides the search results based on user input.</w:t>
            </w:r>
          </w:p>
        </w:tc>
      </w:tr>
      <w:tr w:rsidR="003D2163" w:rsidRPr="00B83919" w14:paraId="723D0C66"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43DE2CA" w14:textId="77777777" w:rsidR="000F57AA" w:rsidRPr="00C06079" w:rsidRDefault="00000000" w:rsidP="00F2557D">
            <w:pPr>
              <w:spacing w:after="0" w:line="240" w:lineRule="auto"/>
              <w:rPr>
                <w:rFonts w:eastAsia="Times New Roman" w:cs="Arial"/>
                <w:b/>
              </w:rPr>
            </w:pPr>
            <w:hyperlink r:id="rId65" w:anchor="navigation-mechanisms-descriptive" w:history="1">
              <w:r w:rsidR="003D2163" w:rsidRPr="00C06079">
                <w:rPr>
                  <w:rStyle w:val="Hyperlink"/>
                  <w:rFonts w:eastAsia="Times New Roman" w:cs="Arial"/>
                  <w:b/>
                </w:rPr>
                <w:t>2.4.6 Headings and Labels</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6371BB"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3BDB066" w14:textId="77777777" w:rsidR="00A57AA3" w:rsidRPr="00C06079" w:rsidRDefault="006D7B60" w:rsidP="00A57AA3">
            <w:pPr>
              <w:spacing w:after="0" w:line="240" w:lineRule="auto"/>
              <w:rPr>
                <w:rFonts w:eastAsia="Times New Roman" w:cs="Arial"/>
              </w:rPr>
            </w:pPr>
            <w:r>
              <w:rPr>
                <w:rFonts w:eastAsia="Times New Roman" w:cs="Arial"/>
              </w:rPr>
              <w:t>Headings and labels are used throughout the interface.</w:t>
            </w:r>
          </w:p>
        </w:tc>
      </w:tr>
      <w:tr w:rsidR="003D2163" w:rsidRPr="00B83919" w14:paraId="5C07A630"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F54046A" w14:textId="77777777" w:rsidR="000F57AA" w:rsidRPr="00C06079" w:rsidRDefault="00000000" w:rsidP="00F2557D">
            <w:pPr>
              <w:spacing w:after="0" w:line="240" w:lineRule="auto"/>
              <w:rPr>
                <w:rFonts w:eastAsia="Times New Roman" w:cs="Arial"/>
                <w:b/>
              </w:rPr>
            </w:pPr>
            <w:hyperlink r:id="rId66" w:anchor="navigation-mechanisms-focus-visible" w:history="1">
              <w:r w:rsidR="003D2163" w:rsidRPr="00C06079">
                <w:rPr>
                  <w:rStyle w:val="Hyperlink"/>
                  <w:rFonts w:eastAsia="Times New Roman" w:cs="Arial"/>
                  <w:b/>
                </w:rPr>
                <w:t>2.4.7 Focus Visible</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8AE0021"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C08287E" w14:textId="77777777" w:rsidR="00A57AA3" w:rsidRPr="00C06079" w:rsidRDefault="006D7B60" w:rsidP="00A57AA3">
            <w:pPr>
              <w:spacing w:after="0" w:line="240" w:lineRule="auto"/>
              <w:rPr>
                <w:rFonts w:eastAsia="Times New Roman" w:cs="Arial"/>
              </w:rPr>
            </w:pPr>
            <w:r>
              <w:rPr>
                <w:rFonts w:eastAsia="Times New Roman" w:cs="Arial"/>
              </w:rPr>
              <w:t>When a user interface control receives focus, a visible border is displayed around it.</w:t>
            </w:r>
          </w:p>
        </w:tc>
      </w:tr>
      <w:tr w:rsidR="003D2163" w:rsidRPr="00B83919" w14:paraId="4EFB383F"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65A2E3" w14:textId="77777777" w:rsidR="000F57AA" w:rsidRPr="00C06079" w:rsidRDefault="00000000" w:rsidP="00F2557D">
            <w:pPr>
              <w:spacing w:after="0" w:line="240" w:lineRule="auto"/>
              <w:rPr>
                <w:rFonts w:eastAsia="Times New Roman" w:cs="Arial"/>
                <w:b/>
              </w:rPr>
            </w:pPr>
            <w:hyperlink r:id="rId67" w:anchor="meaning-other-lang-id" w:history="1">
              <w:r w:rsidR="003D2163" w:rsidRPr="00C06079">
                <w:rPr>
                  <w:rStyle w:val="Hyperlink"/>
                  <w:rFonts w:eastAsia="Times New Roman" w:cs="Arial"/>
                  <w:b/>
                </w:rPr>
                <w:t>3.1.2 Language of Parts</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412BF06"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9ED54D5" w14:textId="77777777" w:rsidR="006D7B60" w:rsidRDefault="006D7B60" w:rsidP="006D7B60">
            <w:pPr>
              <w:spacing w:after="0" w:line="240" w:lineRule="auto"/>
              <w:rPr>
                <w:rFonts w:eastAsia="Times New Roman" w:cs="Arial"/>
              </w:rPr>
            </w:pPr>
            <w:r>
              <w:rPr>
                <w:rFonts w:eastAsia="Times New Roman" w:cs="Arial"/>
              </w:rPr>
              <w:t>This interface does not have change in language.</w:t>
            </w:r>
          </w:p>
          <w:p w14:paraId="60061E4C" w14:textId="77777777" w:rsidR="006D7B60" w:rsidRDefault="006D7B60" w:rsidP="006D7B60">
            <w:pPr>
              <w:spacing w:after="0" w:line="240" w:lineRule="auto"/>
              <w:rPr>
                <w:rFonts w:eastAsia="Times New Roman" w:cs="Arial"/>
              </w:rPr>
            </w:pPr>
          </w:p>
          <w:p w14:paraId="2560903A" w14:textId="77777777" w:rsidR="00A57AA3" w:rsidRPr="00C06079" w:rsidRDefault="006D7B60" w:rsidP="006D7B60">
            <w:pPr>
              <w:spacing w:after="0" w:line="240" w:lineRule="auto"/>
              <w:rPr>
                <w:rFonts w:eastAsia="Times New Roman" w:cs="Arial"/>
              </w:rPr>
            </w:pPr>
            <w:r>
              <w:rPr>
                <w:rFonts w:eastAsia="Times New Roman" w:cs="Arial"/>
              </w:rPr>
              <w:t>Articles may contain other languages.</w:t>
            </w:r>
          </w:p>
        </w:tc>
      </w:tr>
      <w:tr w:rsidR="003D2163" w:rsidRPr="00B83919" w14:paraId="4D59DEC1"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C1C96B" w14:textId="77777777" w:rsidR="000F57AA" w:rsidRPr="00C06079" w:rsidRDefault="00000000" w:rsidP="00F2557D">
            <w:pPr>
              <w:spacing w:after="0" w:line="240" w:lineRule="auto"/>
              <w:rPr>
                <w:rFonts w:eastAsia="Times New Roman" w:cs="Arial"/>
                <w:b/>
              </w:rPr>
            </w:pPr>
            <w:hyperlink r:id="rId68" w:anchor="consistent-behavior-consistent-locations" w:history="1">
              <w:r w:rsidR="003D2163" w:rsidRPr="00C06079">
                <w:rPr>
                  <w:rStyle w:val="Hyperlink"/>
                  <w:rFonts w:eastAsia="Times New Roman" w:cs="Arial"/>
                  <w:b/>
                </w:rPr>
                <w:t>3.2.3 Consistent Navigation</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1EBC686"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2049274" w14:textId="77777777" w:rsidR="00A57AA3" w:rsidRPr="00C06079" w:rsidRDefault="006D7B60" w:rsidP="00A57AA3">
            <w:pPr>
              <w:spacing w:after="0" w:line="240" w:lineRule="auto"/>
              <w:rPr>
                <w:rFonts w:eastAsia="Times New Roman" w:cs="Arial"/>
              </w:rPr>
            </w:pPr>
            <w:r>
              <w:rPr>
                <w:rFonts w:eastAsia="Times New Roman" w:cs="Arial"/>
              </w:rPr>
              <w:t>This interface meets WCAG 2.0 &amp; 2.1 3.2.3 guidelines.</w:t>
            </w:r>
          </w:p>
        </w:tc>
      </w:tr>
      <w:tr w:rsidR="003D2163" w:rsidRPr="00B83919" w14:paraId="76E39D9C"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868B8D8" w14:textId="77777777" w:rsidR="000F57AA" w:rsidRPr="00C06079" w:rsidRDefault="00000000" w:rsidP="00F2557D">
            <w:pPr>
              <w:spacing w:after="0" w:line="240" w:lineRule="auto"/>
              <w:rPr>
                <w:rFonts w:eastAsia="Times New Roman" w:cs="Arial"/>
                <w:b/>
              </w:rPr>
            </w:pPr>
            <w:hyperlink r:id="rId69" w:anchor="consistent-behavior-consistent-functionality" w:history="1">
              <w:r w:rsidR="003D2163" w:rsidRPr="00C06079">
                <w:rPr>
                  <w:rStyle w:val="Hyperlink"/>
                  <w:rFonts w:eastAsia="Times New Roman" w:cs="Arial"/>
                  <w:b/>
                </w:rPr>
                <w:t>3.2.4 Consistent Identification</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23E2E3"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F076E7D" w14:textId="77777777" w:rsidR="00A57AA3" w:rsidRPr="00C06079" w:rsidRDefault="006D7B60" w:rsidP="00A57AA3">
            <w:pPr>
              <w:spacing w:after="0" w:line="240" w:lineRule="auto"/>
              <w:rPr>
                <w:rFonts w:eastAsia="Times New Roman" w:cs="Arial"/>
              </w:rPr>
            </w:pPr>
            <w:r>
              <w:rPr>
                <w:rFonts w:eastAsia="Times New Roman" w:cs="Arial"/>
              </w:rPr>
              <w:t>This interface meets WCAG 2.0 &amp; 2.1 3.2.4 guidelines.</w:t>
            </w:r>
          </w:p>
        </w:tc>
      </w:tr>
      <w:tr w:rsidR="003D2163" w:rsidRPr="00B83919" w14:paraId="1B8F59A9"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676412" w14:textId="77777777" w:rsidR="000F57AA" w:rsidRPr="00C06079" w:rsidRDefault="00000000" w:rsidP="00F2557D">
            <w:pPr>
              <w:spacing w:after="0" w:line="240" w:lineRule="auto"/>
              <w:rPr>
                <w:rFonts w:eastAsia="Times New Roman" w:cs="Arial"/>
                <w:b/>
              </w:rPr>
            </w:pPr>
            <w:hyperlink r:id="rId70" w:anchor="minimize-error-suggestions" w:history="1">
              <w:r w:rsidR="003D2163" w:rsidRPr="00C06079">
                <w:rPr>
                  <w:rStyle w:val="Hyperlink"/>
                  <w:rFonts w:eastAsia="Times New Roman" w:cs="Arial"/>
                  <w:b/>
                </w:rPr>
                <w:t>3.3.3 Error Suggestion</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D5EE7A"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2B49208" w14:textId="77777777" w:rsidR="00A57AA3" w:rsidRPr="00C06079" w:rsidRDefault="006D7B60" w:rsidP="00A57AA3">
            <w:pPr>
              <w:spacing w:after="0" w:line="240" w:lineRule="auto"/>
              <w:rPr>
                <w:rFonts w:eastAsia="Times New Roman" w:cs="Arial"/>
              </w:rPr>
            </w:pPr>
            <w:r>
              <w:rPr>
                <w:rFonts w:eastAsia="Times New Roman" w:cs="Arial"/>
              </w:rPr>
              <w:t>This interface meets WCAG 2.0 &amp; 2.1 3.3.3 guidelines.</w:t>
            </w:r>
          </w:p>
        </w:tc>
      </w:tr>
      <w:tr w:rsidR="003D2163" w:rsidRPr="00B83919" w14:paraId="3AA281CE"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C5818E2" w14:textId="77777777" w:rsidR="000F57AA" w:rsidRPr="00C06079" w:rsidRDefault="00000000" w:rsidP="00F2557D">
            <w:pPr>
              <w:spacing w:after="0" w:line="240" w:lineRule="auto"/>
              <w:rPr>
                <w:rFonts w:eastAsia="Times New Roman" w:cs="Arial"/>
                <w:b/>
              </w:rPr>
            </w:pPr>
            <w:hyperlink r:id="rId71" w:anchor="minimize-error-reversible" w:history="1">
              <w:r w:rsidR="003D2163" w:rsidRPr="00C06079">
                <w:rPr>
                  <w:rStyle w:val="Hyperlink"/>
                  <w:rFonts w:eastAsia="Times New Roman" w:cs="Arial"/>
                  <w:b/>
                </w:rPr>
                <w:t>3.3.4 Error Prevention (Legal, Financial, Data)</w:t>
              </w:r>
            </w:hyperlink>
            <w:r w:rsidR="003D2163" w:rsidRPr="00C06079">
              <w:t xml:space="preserve"> (Level 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79D324B" w14:textId="77777777" w:rsidR="00A57AA3" w:rsidRPr="00C06079" w:rsidRDefault="005E26DF" w:rsidP="00A57AA3">
            <w:pPr>
              <w:spacing w:after="0" w:line="240" w:lineRule="auto"/>
              <w:rPr>
                <w:rFonts w:eastAsia="Times New Roman" w:cs="Arial"/>
              </w:rPr>
            </w:pPr>
            <w:r>
              <w:rPr>
                <w:rFonts w:eastAsia="Times New Roman" w:cs="Arial"/>
              </w:rPr>
              <w:t xml:space="preserve">Web: </w:t>
            </w:r>
            <w:r>
              <w:rPr>
                <w:rFonts w:eastAsia="Times New Roman" w:cs="Arial"/>
                <w:b/>
                <w:bCs/>
              </w:rPr>
              <w:t>Not applicable</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EAFD9C" w14:textId="77777777" w:rsidR="00A57AA3" w:rsidRPr="00C06079" w:rsidRDefault="00A57AA3" w:rsidP="00A57AA3">
            <w:pPr>
              <w:spacing w:after="0" w:line="240" w:lineRule="auto"/>
              <w:rPr>
                <w:rFonts w:eastAsia="Times New Roman" w:cs="Arial"/>
              </w:rPr>
            </w:pPr>
          </w:p>
        </w:tc>
      </w:tr>
      <w:tr w:rsidR="00A13DC5" w:rsidRPr="00B83919" w14:paraId="7E5BEE19" w14:textId="77777777" w:rsidTr="1AF995C8">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5AFFE2" w14:textId="77777777" w:rsidR="00A13DC5" w:rsidRPr="00256160" w:rsidRDefault="00000000" w:rsidP="00F2557D">
            <w:pPr>
              <w:spacing w:after="0" w:line="240" w:lineRule="auto"/>
              <w:rPr>
                <w:rFonts w:eastAsia="Times New Roman" w:cs="Arial"/>
              </w:rPr>
            </w:pPr>
            <w:hyperlink r:id="rId72" w:anchor="status-messages" w:history="1">
              <w:r w:rsidR="00A13DC5" w:rsidRPr="00256160">
                <w:rPr>
                  <w:rStyle w:val="Hyperlink"/>
                  <w:rFonts w:eastAsia="Times New Roman" w:cs="Arial"/>
                  <w:b/>
                </w:rPr>
                <w:t>4.1.3 Status Messages</w:t>
              </w:r>
            </w:hyperlink>
            <w:r w:rsidR="00A13DC5" w:rsidRPr="00256160">
              <w:rPr>
                <w:rFonts w:eastAsia="Times New Roman" w:cs="Arial"/>
                <w:b/>
              </w:rPr>
              <w:t xml:space="preserve"> </w:t>
            </w:r>
            <w:r w:rsidR="00A13DC5" w:rsidRPr="00256160">
              <w:t>(Level AA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9E3A658" w14:textId="77777777" w:rsidR="00A13DC5" w:rsidRPr="00C06079" w:rsidRDefault="002B7BA0" w:rsidP="00B63F54">
            <w:pPr>
              <w:spacing w:after="0" w:line="240" w:lineRule="auto"/>
              <w:rPr>
                <w:rFonts w:eastAsia="Times New Roman" w:cs="Arial"/>
              </w:rPr>
            </w:pPr>
            <w:r>
              <w:rPr>
                <w:rFonts w:eastAsia="Times New Roman" w:cs="Arial"/>
              </w:rPr>
              <w:t xml:space="preserve">Web: </w:t>
            </w:r>
            <w:r>
              <w:rPr>
                <w:rFonts w:eastAsia="Times New Roman" w:cs="Arial"/>
                <w:b/>
                <w:bCs/>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8F6088" w14:textId="77777777" w:rsidR="00A13DC5" w:rsidRPr="00C06079" w:rsidRDefault="002B7BA0" w:rsidP="00B63F54">
            <w:pPr>
              <w:spacing w:after="0" w:line="240" w:lineRule="auto"/>
              <w:rPr>
                <w:rFonts w:eastAsia="Times New Roman" w:cs="Arial"/>
              </w:rPr>
            </w:pPr>
            <w:r>
              <w:rPr>
                <w:rFonts w:eastAsia="Times New Roman" w:cs="Arial"/>
              </w:rPr>
              <w:t>This interface meets WCAG 2.1 4.1.3 guidelines.</w:t>
            </w:r>
          </w:p>
        </w:tc>
      </w:tr>
    </w:tbl>
    <w:p w14:paraId="4B94D5A5" w14:textId="77777777" w:rsidR="003D2163" w:rsidRDefault="003D2163" w:rsidP="003D2163">
      <w:pPr>
        <w:spacing w:after="0" w:line="240" w:lineRule="auto"/>
        <w:rPr>
          <w:rFonts w:ascii="Arial" w:eastAsia="Times New Roman" w:hAnsi="Arial" w:cs="Arial"/>
          <w:b/>
          <w:bCs/>
          <w:sz w:val="24"/>
          <w:szCs w:val="24"/>
        </w:rPr>
      </w:pPr>
    </w:p>
    <w:p w14:paraId="34575166" w14:textId="77777777" w:rsidR="003D2163" w:rsidRPr="00B83919" w:rsidRDefault="003D2163" w:rsidP="00B83919">
      <w:pPr>
        <w:pStyle w:val="Heading3"/>
      </w:pPr>
      <w:bookmarkStart w:id="15" w:name="_Toc512938848"/>
      <w:r w:rsidRPr="00B83919">
        <w:t xml:space="preserve">Table 3: </w:t>
      </w:r>
      <w:r w:rsidR="00327269">
        <w:t>Success</w:t>
      </w:r>
      <w:r w:rsidR="00327269" w:rsidRPr="00B83919">
        <w:t xml:space="preserve"> </w:t>
      </w:r>
      <w:r w:rsidRPr="00B83919">
        <w:t>Criteria, Level AAA</w:t>
      </w:r>
      <w:bookmarkEnd w:id="15"/>
    </w:p>
    <w:p w14:paraId="32166CB0" w14:textId="77777777" w:rsidR="003D2163" w:rsidRPr="00ED3C4C" w:rsidRDefault="003D2163" w:rsidP="00270F56">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14:paraId="3BD62A86"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23919FEF"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lastRenderedPageBreak/>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50D63980"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908CB79" w14:textId="77777777" w:rsidR="003D2163" w:rsidRPr="00B83919" w:rsidRDefault="003D2163" w:rsidP="00C622BB">
            <w:pPr>
              <w:spacing w:after="0" w:line="240" w:lineRule="auto"/>
              <w:ind w:left="-15" w:firstLine="15"/>
              <w:jc w:val="center"/>
              <w:rPr>
                <w:rFonts w:ascii="Arial Bold" w:eastAsia="Times New Roman" w:hAnsi="Arial Bold" w:cs="Arial"/>
                <w:b/>
                <w:bCs/>
                <w:sz w:val="24"/>
                <w:szCs w:val="24"/>
              </w:rPr>
            </w:pPr>
            <w:r w:rsidRPr="00B83919">
              <w:rPr>
                <w:rFonts w:ascii="Arial Bold" w:eastAsia="Times New Roman" w:hAnsi="Arial Bold" w:cs="Arial"/>
                <w:b/>
                <w:bCs/>
                <w:sz w:val="24"/>
                <w:szCs w:val="24"/>
              </w:rPr>
              <w:t>Remarks and Explanations</w:t>
            </w:r>
          </w:p>
        </w:tc>
      </w:tr>
      <w:tr w:rsidR="003D2163" w:rsidRPr="00B83919" w14:paraId="0992F54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B654293" w14:textId="77777777" w:rsidR="003D2163" w:rsidRPr="00C06079" w:rsidRDefault="00000000" w:rsidP="00F2557D">
            <w:pPr>
              <w:spacing w:after="0" w:line="240" w:lineRule="auto"/>
              <w:rPr>
                <w:rFonts w:eastAsia="Times New Roman" w:cs="Arial"/>
              </w:rPr>
            </w:pPr>
            <w:hyperlink r:id="rId73" w:anchor="media-equiv-sign" w:history="1">
              <w:r w:rsidR="003D2163" w:rsidRPr="00C06079">
                <w:rPr>
                  <w:rStyle w:val="Hyperlink"/>
                  <w:rFonts w:eastAsia="Times New Roman" w:cs="Arial"/>
                  <w:b/>
                </w:rPr>
                <w:t>1.2.6 Sign Language (Prerecorded)</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EEC669"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56B9AB" w14:textId="77777777" w:rsidR="003D2163" w:rsidRPr="00C06079" w:rsidRDefault="003D2163" w:rsidP="00C622BB">
            <w:pPr>
              <w:spacing w:after="0" w:line="240" w:lineRule="auto"/>
              <w:rPr>
                <w:rFonts w:eastAsia="Times New Roman" w:cs="Arial"/>
              </w:rPr>
            </w:pPr>
          </w:p>
        </w:tc>
      </w:tr>
      <w:tr w:rsidR="003D2163" w:rsidRPr="00B83919" w14:paraId="7A925B0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8A9ECF4" w14:textId="77777777" w:rsidR="000F57AA" w:rsidRPr="00C06079" w:rsidRDefault="00000000" w:rsidP="00F2557D">
            <w:pPr>
              <w:spacing w:after="0" w:line="240" w:lineRule="auto"/>
              <w:rPr>
                <w:rFonts w:eastAsia="Times New Roman" w:cs="Arial"/>
              </w:rPr>
            </w:pPr>
            <w:hyperlink r:id="rId74" w:anchor="media-equiv-extended-ad" w:history="1">
              <w:r w:rsidR="003D2163" w:rsidRPr="00C06079">
                <w:rPr>
                  <w:rStyle w:val="Hyperlink"/>
                  <w:rFonts w:eastAsia="Times New Roman" w:cs="Arial"/>
                  <w:b/>
                </w:rPr>
                <w:t>1.2.7 Extended Audio Description (Prerecorded)</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FB0818"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9F31CB" w14:textId="77777777" w:rsidR="003D2163" w:rsidRPr="00C06079" w:rsidRDefault="003D2163" w:rsidP="00C622BB">
            <w:pPr>
              <w:spacing w:after="0" w:line="240" w:lineRule="auto"/>
              <w:rPr>
                <w:rFonts w:eastAsia="Times New Roman" w:cs="Arial"/>
              </w:rPr>
            </w:pPr>
          </w:p>
        </w:tc>
      </w:tr>
      <w:tr w:rsidR="003D2163" w:rsidRPr="00B83919" w14:paraId="5885A7F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9A6FE42" w14:textId="77777777" w:rsidR="000F57AA" w:rsidRPr="00C06079" w:rsidRDefault="00000000" w:rsidP="00F2557D">
            <w:pPr>
              <w:spacing w:after="0" w:line="240" w:lineRule="auto"/>
              <w:rPr>
                <w:rFonts w:eastAsia="Times New Roman" w:cs="Arial"/>
              </w:rPr>
            </w:pPr>
            <w:hyperlink r:id="rId75" w:anchor="media-equiv-text-doc" w:history="1">
              <w:r w:rsidR="003D2163" w:rsidRPr="00C06079">
                <w:rPr>
                  <w:rStyle w:val="Hyperlink"/>
                  <w:rFonts w:eastAsia="Times New Roman" w:cs="Arial"/>
                  <w:b/>
                </w:rPr>
                <w:t>1.2.8 Media Alternative (Prerecorded)</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3128261"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86C05" w14:textId="77777777" w:rsidR="003D2163" w:rsidRPr="00C06079" w:rsidRDefault="003D2163" w:rsidP="00C622BB">
            <w:pPr>
              <w:spacing w:after="0" w:line="240" w:lineRule="auto"/>
              <w:rPr>
                <w:rFonts w:eastAsia="Times New Roman" w:cs="Arial"/>
              </w:rPr>
            </w:pPr>
          </w:p>
        </w:tc>
      </w:tr>
      <w:tr w:rsidR="003D2163" w:rsidRPr="00B83919" w14:paraId="5046B72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C39D146" w14:textId="77777777" w:rsidR="000F57AA" w:rsidRPr="00C06079" w:rsidRDefault="00000000" w:rsidP="00F2557D">
            <w:pPr>
              <w:spacing w:after="0" w:line="240" w:lineRule="auto"/>
              <w:rPr>
                <w:rFonts w:eastAsia="Times New Roman" w:cs="Arial"/>
              </w:rPr>
            </w:pPr>
            <w:hyperlink r:id="rId76" w:anchor="media-equiv-live-audio-only" w:history="1">
              <w:r w:rsidR="003D2163" w:rsidRPr="00C06079">
                <w:rPr>
                  <w:rStyle w:val="Hyperlink"/>
                  <w:rFonts w:eastAsia="Times New Roman" w:cs="Arial"/>
                  <w:b/>
                </w:rPr>
                <w:t>1.2.9 Audio-only (Live)</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101652C"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99056E" w14:textId="77777777" w:rsidR="003D2163" w:rsidRPr="00C06079" w:rsidRDefault="003D2163" w:rsidP="00C622BB">
            <w:pPr>
              <w:spacing w:after="0" w:line="240" w:lineRule="auto"/>
              <w:rPr>
                <w:rFonts w:eastAsia="Times New Roman" w:cs="Arial"/>
              </w:rPr>
            </w:pPr>
          </w:p>
        </w:tc>
      </w:tr>
      <w:tr w:rsidR="00A13DC5" w:rsidRPr="00B83919" w14:paraId="0120F285"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AAF722F" w14:textId="77777777" w:rsidR="00A13DC5" w:rsidRPr="007B4B5A" w:rsidRDefault="00000000" w:rsidP="00F2557D">
            <w:pPr>
              <w:spacing w:after="0" w:line="240" w:lineRule="auto"/>
              <w:rPr>
                <w:rFonts w:eastAsia="Times New Roman" w:cs="Arial"/>
              </w:rPr>
            </w:pPr>
            <w:hyperlink r:id="rId77" w:anchor="identify-purpose" w:history="1">
              <w:r w:rsidR="00A13DC5" w:rsidRPr="000734E8">
                <w:rPr>
                  <w:rStyle w:val="Hyperlink"/>
                  <w:rFonts w:eastAsia="Times New Roman" w:cs="Arial"/>
                  <w:b/>
                </w:rPr>
                <w:t>1.3.6 Identify</w:t>
              </w:r>
              <w:r w:rsidR="00A13DC5" w:rsidRPr="000734E8">
                <w:rPr>
                  <w:rStyle w:val="Hyperlink"/>
                  <w:b/>
                </w:rPr>
                <w:t xml:space="preserve"> Purpose</w:t>
              </w:r>
            </w:hyperlink>
            <w:r w:rsidR="00A13DC5" w:rsidRPr="00C06079">
              <w:t xml:space="preserve"> (Level AA</w:t>
            </w:r>
            <w:r w:rsidR="00A13DC5">
              <w:t>A 2.1 only</w:t>
            </w:r>
            <w:r w:rsidR="00A13DC5" w:rsidRPr="00C06079">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99C43A" w14:textId="77777777" w:rsidR="00A13DC5" w:rsidRPr="00C06079" w:rsidRDefault="00A13DC5" w:rsidP="00B63F54">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DDBEF00" w14:textId="77777777" w:rsidR="00A13DC5" w:rsidRPr="00C06079" w:rsidRDefault="00A13DC5" w:rsidP="00B63F54">
            <w:pPr>
              <w:spacing w:after="0" w:line="240" w:lineRule="auto"/>
              <w:rPr>
                <w:rFonts w:eastAsia="Times New Roman" w:cs="Arial"/>
              </w:rPr>
            </w:pPr>
          </w:p>
        </w:tc>
      </w:tr>
      <w:tr w:rsidR="003D2163" w:rsidRPr="00B83919" w14:paraId="63B8F53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8F92B1" w14:textId="77777777" w:rsidR="000F57AA" w:rsidRPr="00C06079" w:rsidRDefault="00000000" w:rsidP="00F2557D">
            <w:pPr>
              <w:spacing w:after="0" w:line="240" w:lineRule="auto"/>
              <w:rPr>
                <w:rFonts w:eastAsia="Times New Roman" w:cs="Arial"/>
                <w:b/>
              </w:rPr>
            </w:pPr>
            <w:hyperlink r:id="rId78" w:anchor="visual-audio-contrast7" w:history="1">
              <w:r w:rsidR="003D2163" w:rsidRPr="00C06079">
                <w:rPr>
                  <w:rStyle w:val="Hyperlink"/>
                  <w:rFonts w:eastAsia="Times New Roman" w:cs="Arial"/>
                  <w:b/>
                </w:rPr>
                <w:t xml:space="preserve">1.4.6 Contrast </w:t>
              </w:r>
              <w:r w:rsidR="00245EA5">
                <w:rPr>
                  <w:rStyle w:val="Hyperlink"/>
                  <w:rFonts w:eastAsia="Times New Roman" w:cs="Arial"/>
                  <w:b/>
                </w:rPr>
                <w:t>(</w:t>
              </w:r>
              <w:r w:rsidR="003D2163" w:rsidRPr="00C06079">
                <w:rPr>
                  <w:rStyle w:val="Hyperlink"/>
                  <w:rFonts w:eastAsia="Times New Roman" w:cs="Arial"/>
                  <w:b/>
                </w:rPr>
                <w:t>Enhanced</w:t>
              </w:r>
            </w:hyperlink>
            <w:r w:rsidR="00245EA5">
              <w:t>)</w:t>
            </w:r>
            <w:r w:rsidR="003D2163" w:rsidRPr="00C06079">
              <w:rPr>
                <w:rFonts w:eastAsia="Times New Roman" w:cs="Arial"/>
                <w:b/>
              </w:rPr>
              <w:t xml:space="preserve"> </w:t>
            </w:r>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461D779"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CF2D8B6" w14:textId="77777777" w:rsidR="003D2163" w:rsidRPr="00C06079" w:rsidRDefault="003D2163" w:rsidP="00C622BB">
            <w:pPr>
              <w:spacing w:after="0" w:line="240" w:lineRule="auto"/>
              <w:rPr>
                <w:rFonts w:eastAsia="Times New Roman" w:cs="Arial"/>
              </w:rPr>
            </w:pPr>
          </w:p>
        </w:tc>
      </w:tr>
      <w:tr w:rsidR="003D2163" w:rsidRPr="00B83919" w14:paraId="4B41B49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80DEAE" w14:textId="77777777" w:rsidR="000F57AA" w:rsidRPr="00C06079" w:rsidRDefault="00000000" w:rsidP="00F2557D">
            <w:pPr>
              <w:spacing w:after="0" w:line="240" w:lineRule="auto"/>
              <w:rPr>
                <w:rFonts w:eastAsia="Times New Roman" w:cs="Arial"/>
              </w:rPr>
            </w:pPr>
            <w:hyperlink r:id="rId79" w:anchor="visual-audio-contrast-noaudio" w:history="1">
              <w:r w:rsidR="003D2163" w:rsidRPr="00C06079">
                <w:rPr>
                  <w:rStyle w:val="Hyperlink"/>
                  <w:rFonts w:eastAsia="Times New Roman" w:cs="Arial"/>
                  <w:b/>
                </w:rPr>
                <w:t>1.4.7 Low or No Background Audio</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FB78278"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C39945" w14:textId="77777777" w:rsidR="003D2163" w:rsidRPr="00C06079" w:rsidRDefault="003D2163" w:rsidP="00C622BB">
            <w:pPr>
              <w:spacing w:after="0" w:line="240" w:lineRule="auto"/>
              <w:rPr>
                <w:rFonts w:eastAsia="Times New Roman" w:cs="Arial"/>
              </w:rPr>
            </w:pPr>
          </w:p>
        </w:tc>
      </w:tr>
      <w:tr w:rsidR="003D2163" w:rsidRPr="00B83919" w14:paraId="00342196"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DB6D02" w14:textId="77777777" w:rsidR="000F57AA" w:rsidRPr="00C06079" w:rsidRDefault="00000000" w:rsidP="00F2557D">
            <w:pPr>
              <w:spacing w:after="0" w:line="240" w:lineRule="auto"/>
              <w:rPr>
                <w:rFonts w:eastAsia="Times New Roman" w:cs="Arial"/>
              </w:rPr>
            </w:pPr>
            <w:hyperlink r:id="rId80" w:anchor="visual-audio-contrast-visual-presentation" w:history="1">
              <w:r w:rsidR="003D2163" w:rsidRPr="00C06079">
                <w:rPr>
                  <w:rStyle w:val="Hyperlink"/>
                  <w:rFonts w:eastAsia="Times New Roman" w:cs="Arial"/>
                  <w:b/>
                </w:rPr>
                <w:t>1.4.8 Visual Presentation</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62CB0E"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4CE0A41" w14:textId="77777777" w:rsidR="003D2163" w:rsidRPr="00C06079" w:rsidRDefault="003D2163" w:rsidP="00C622BB">
            <w:pPr>
              <w:spacing w:after="0" w:line="240" w:lineRule="auto"/>
              <w:rPr>
                <w:rFonts w:eastAsia="Times New Roman" w:cs="Arial"/>
              </w:rPr>
            </w:pPr>
          </w:p>
        </w:tc>
      </w:tr>
      <w:tr w:rsidR="003D2163" w:rsidRPr="00B83919" w14:paraId="6086F86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290B001" w14:textId="77777777" w:rsidR="000F57AA" w:rsidRPr="00C06079" w:rsidRDefault="00000000" w:rsidP="00643092">
            <w:pPr>
              <w:spacing w:after="0" w:line="240" w:lineRule="auto"/>
              <w:rPr>
                <w:rFonts w:eastAsia="Times New Roman" w:cs="Arial"/>
              </w:rPr>
            </w:pPr>
            <w:hyperlink r:id="rId81" w:anchor="visual-audio-contrast-text-images" w:history="1">
              <w:r w:rsidR="003D2163" w:rsidRPr="00C06079">
                <w:rPr>
                  <w:rStyle w:val="Hyperlink"/>
                  <w:rFonts w:eastAsia="Times New Roman" w:cs="Arial"/>
                  <w:b/>
                </w:rPr>
                <w:t>1.4.9 Images of Text (No Exception)</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2EBF3C5"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D98A12B" w14:textId="77777777" w:rsidR="003D2163" w:rsidRPr="00C06079" w:rsidRDefault="003D2163" w:rsidP="00C622BB">
            <w:pPr>
              <w:spacing w:after="0" w:line="240" w:lineRule="auto"/>
              <w:rPr>
                <w:rFonts w:eastAsia="Times New Roman" w:cs="Arial"/>
              </w:rPr>
            </w:pPr>
          </w:p>
        </w:tc>
      </w:tr>
      <w:tr w:rsidR="003D2163" w:rsidRPr="00B83919" w14:paraId="75262A5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4588FA" w14:textId="77777777" w:rsidR="000F57AA" w:rsidRPr="00C06079" w:rsidRDefault="00000000" w:rsidP="00F2557D">
            <w:pPr>
              <w:spacing w:after="0" w:line="240" w:lineRule="auto"/>
              <w:rPr>
                <w:rFonts w:eastAsia="Times New Roman" w:cs="Arial"/>
                <w:b/>
              </w:rPr>
            </w:pPr>
            <w:hyperlink r:id="rId82" w:anchor="keyboard-operation-all-funcs" w:history="1">
              <w:r w:rsidR="003D2163" w:rsidRPr="00C06079">
                <w:rPr>
                  <w:rStyle w:val="Hyperlink"/>
                  <w:rFonts w:eastAsia="Times New Roman" w:cs="Arial"/>
                  <w:b/>
                </w:rPr>
                <w:t>2.1.3 Keyboard (No Exception)</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46DB82"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997CC1D" w14:textId="77777777" w:rsidR="003D2163" w:rsidRPr="00C06079" w:rsidRDefault="003D2163" w:rsidP="00C622BB">
            <w:pPr>
              <w:spacing w:after="0" w:line="240" w:lineRule="auto"/>
              <w:rPr>
                <w:rFonts w:eastAsia="Times New Roman" w:cs="Arial"/>
              </w:rPr>
            </w:pPr>
          </w:p>
        </w:tc>
      </w:tr>
      <w:tr w:rsidR="003D2163" w:rsidRPr="00B83919" w14:paraId="51ADBA8F"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07A96F" w14:textId="77777777" w:rsidR="000F57AA" w:rsidRPr="00C06079" w:rsidRDefault="00000000" w:rsidP="00F2557D">
            <w:pPr>
              <w:spacing w:after="0" w:line="240" w:lineRule="auto"/>
              <w:rPr>
                <w:rFonts w:eastAsia="Times New Roman" w:cs="Arial"/>
              </w:rPr>
            </w:pPr>
            <w:hyperlink r:id="rId83" w:anchor="time-limits-no-exceptions" w:history="1">
              <w:r w:rsidR="003D2163" w:rsidRPr="00C06079">
                <w:rPr>
                  <w:rStyle w:val="Hyperlink"/>
                  <w:rFonts w:eastAsia="Times New Roman" w:cs="Arial"/>
                  <w:b/>
                </w:rPr>
                <w:t>2.2.3 No Timing</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0FFD37"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B699379" w14:textId="77777777" w:rsidR="003D2163" w:rsidRPr="00C06079" w:rsidRDefault="003D2163" w:rsidP="00C622BB">
            <w:pPr>
              <w:spacing w:after="0" w:line="240" w:lineRule="auto"/>
              <w:rPr>
                <w:rFonts w:eastAsia="Times New Roman" w:cs="Arial"/>
              </w:rPr>
            </w:pPr>
          </w:p>
        </w:tc>
      </w:tr>
      <w:tr w:rsidR="003D2163" w:rsidRPr="00B83919" w14:paraId="35E4D97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3875144" w14:textId="77777777" w:rsidR="000F57AA" w:rsidRPr="00C06079" w:rsidRDefault="00000000" w:rsidP="00F2557D">
            <w:pPr>
              <w:spacing w:after="0" w:line="240" w:lineRule="auto"/>
              <w:rPr>
                <w:rFonts w:eastAsia="Times New Roman" w:cs="Arial"/>
                <w:b/>
              </w:rPr>
            </w:pPr>
            <w:hyperlink r:id="rId84" w:anchor="time-limits-postponed" w:history="1">
              <w:r w:rsidR="003D2163" w:rsidRPr="00C06079">
                <w:rPr>
                  <w:rStyle w:val="Hyperlink"/>
                  <w:rFonts w:eastAsia="Times New Roman" w:cs="Arial"/>
                  <w:b/>
                </w:rPr>
                <w:t>2.2.4 Interruptions</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FE9F23F"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F72F646" w14:textId="77777777" w:rsidR="003D2163" w:rsidRPr="00C06079" w:rsidRDefault="003D2163" w:rsidP="00C622BB">
            <w:pPr>
              <w:spacing w:after="0" w:line="240" w:lineRule="auto"/>
              <w:rPr>
                <w:rFonts w:eastAsia="Times New Roman" w:cs="Arial"/>
              </w:rPr>
            </w:pPr>
          </w:p>
        </w:tc>
      </w:tr>
      <w:tr w:rsidR="003D2163" w:rsidRPr="00B83919" w14:paraId="423C7D0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AD45A3" w14:textId="77777777" w:rsidR="000F57AA" w:rsidRPr="00C06079" w:rsidRDefault="00000000" w:rsidP="00F2557D">
            <w:pPr>
              <w:spacing w:after="0" w:line="240" w:lineRule="auto"/>
              <w:rPr>
                <w:rFonts w:eastAsia="Times New Roman" w:cs="Arial"/>
                <w:b/>
              </w:rPr>
            </w:pPr>
            <w:hyperlink r:id="rId85" w:anchor="time-limits-server-timeout" w:history="1">
              <w:r w:rsidR="003D2163" w:rsidRPr="00C06079">
                <w:rPr>
                  <w:rStyle w:val="Hyperlink"/>
                  <w:rFonts w:eastAsia="Times New Roman" w:cs="Arial"/>
                  <w:b/>
                </w:rPr>
                <w:t>2.2.5 Re-authenticating</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8CE6F91"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1CDCEAD" w14:textId="77777777" w:rsidR="003D2163" w:rsidRPr="00C06079" w:rsidRDefault="003D2163" w:rsidP="00C622BB">
            <w:pPr>
              <w:spacing w:after="0" w:line="240" w:lineRule="auto"/>
              <w:rPr>
                <w:rFonts w:eastAsia="Times New Roman" w:cs="Arial"/>
              </w:rPr>
            </w:pPr>
          </w:p>
        </w:tc>
      </w:tr>
      <w:tr w:rsidR="00A13DC5" w:rsidRPr="00B83919" w14:paraId="25A96226"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B27DE8" w14:textId="77777777" w:rsidR="00A13DC5" w:rsidRDefault="00000000" w:rsidP="00F2557D">
            <w:pPr>
              <w:spacing w:after="0" w:line="240" w:lineRule="auto"/>
            </w:pPr>
            <w:hyperlink r:id="rId86" w:anchor="timeouts" w:history="1">
              <w:r w:rsidR="00A13DC5" w:rsidRPr="003B281D">
                <w:rPr>
                  <w:rStyle w:val="Hyperlink"/>
                  <w:rFonts w:eastAsia="Times New Roman" w:cs="Arial"/>
                  <w:b/>
                </w:rPr>
                <w:t>2.</w:t>
              </w:r>
              <w:r w:rsidR="00A13DC5">
                <w:rPr>
                  <w:rStyle w:val="Hyperlink"/>
                  <w:rFonts w:eastAsia="Times New Roman" w:cs="Arial"/>
                  <w:b/>
                </w:rPr>
                <w:t>2.6</w:t>
              </w:r>
              <w:r w:rsidR="00A13DC5" w:rsidRPr="003B281D">
                <w:rPr>
                  <w:rStyle w:val="Hyperlink"/>
                  <w:rFonts w:eastAsia="Times New Roman" w:cs="Arial"/>
                  <w:b/>
                </w:rPr>
                <w:t xml:space="preserve"> </w:t>
              </w:r>
              <w:r w:rsidR="00A13DC5">
                <w:rPr>
                  <w:rStyle w:val="Hyperlink"/>
                  <w:rFonts w:eastAsia="Times New Roman" w:cs="Arial"/>
                  <w:b/>
                </w:rPr>
                <w:t>Timeouts</w:t>
              </w:r>
            </w:hyperlink>
            <w:r w:rsidR="00A13DC5" w:rsidRPr="00C06079">
              <w:t xml:space="preserve"> (Level </w:t>
            </w:r>
            <w:r w:rsidR="00A13DC5">
              <w:t>AA</w:t>
            </w:r>
            <w:r w:rsidR="00A13DC5" w:rsidRPr="00C06079">
              <w:t>A</w:t>
            </w:r>
            <w:r w:rsidR="00A13DC5">
              <w:t xml:space="preserve"> 2.1 only)</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BB9E253" w14:textId="77777777" w:rsidR="00A13DC5" w:rsidRPr="00C06079" w:rsidRDefault="00A13DC5" w:rsidP="00B63F54">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3DE523C" w14:textId="77777777" w:rsidR="00A13DC5" w:rsidRPr="00C06079" w:rsidRDefault="00A13DC5" w:rsidP="00B63F54">
            <w:pPr>
              <w:spacing w:after="0" w:line="240" w:lineRule="auto"/>
              <w:rPr>
                <w:rFonts w:eastAsia="Times New Roman" w:cs="Arial"/>
              </w:rPr>
            </w:pPr>
          </w:p>
        </w:tc>
      </w:tr>
      <w:tr w:rsidR="003D2163" w:rsidRPr="00B83919" w14:paraId="354C905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D84CC26" w14:textId="77777777" w:rsidR="000F57AA" w:rsidRPr="00C06079" w:rsidRDefault="00000000" w:rsidP="00F2557D">
            <w:pPr>
              <w:spacing w:after="0" w:line="240" w:lineRule="auto"/>
              <w:rPr>
                <w:rFonts w:eastAsia="Times New Roman" w:cs="Arial"/>
                <w:b/>
              </w:rPr>
            </w:pPr>
            <w:hyperlink r:id="rId87" w:anchor="seizure-three-times" w:history="1">
              <w:r w:rsidR="003D2163" w:rsidRPr="00C06079">
                <w:rPr>
                  <w:rStyle w:val="Hyperlink"/>
                  <w:rFonts w:eastAsia="Times New Roman" w:cs="Arial"/>
                  <w:b/>
                </w:rPr>
                <w:t>2.3.2 Three Flashes</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2E56223"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7547A01" w14:textId="77777777" w:rsidR="003D2163" w:rsidRPr="00C06079" w:rsidRDefault="003D2163" w:rsidP="00C622BB">
            <w:pPr>
              <w:spacing w:after="0" w:line="240" w:lineRule="auto"/>
              <w:rPr>
                <w:rFonts w:eastAsia="Times New Roman" w:cs="Arial"/>
              </w:rPr>
            </w:pPr>
          </w:p>
        </w:tc>
      </w:tr>
      <w:tr w:rsidR="00A13DC5" w:rsidRPr="00B83919" w14:paraId="2A22B6CE"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276BAF1" w14:textId="77777777" w:rsidR="00A13DC5" w:rsidRPr="000734E8" w:rsidRDefault="00000000" w:rsidP="00F2557D">
            <w:pPr>
              <w:spacing w:after="0" w:line="240" w:lineRule="auto"/>
              <w:rPr>
                <w:rFonts w:eastAsia="Times New Roman" w:cs="Arial"/>
                <w:highlight w:val="yellow"/>
              </w:rPr>
            </w:pPr>
            <w:hyperlink r:id="rId88" w:anchor="animation-from-interactions" w:history="1">
              <w:r w:rsidR="00A13DC5" w:rsidRPr="003B281D">
                <w:rPr>
                  <w:rStyle w:val="Hyperlink"/>
                  <w:rFonts w:eastAsia="Times New Roman" w:cs="Arial"/>
                  <w:b/>
                </w:rPr>
                <w:t>2.3.3 Animation from Interactions</w:t>
              </w:r>
            </w:hyperlink>
            <w:r w:rsidR="00A13DC5" w:rsidRPr="00C06079">
              <w:t xml:space="preserve"> (Level </w:t>
            </w:r>
            <w:r w:rsidR="00A13DC5">
              <w:t>AA</w:t>
            </w:r>
            <w:r w:rsidR="00A13DC5" w:rsidRPr="00C06079">
              <w:t>A</w:t>
            </w:r>
            <w:r w:rsidR="00A13DC5">
              <w:t xml:space="preserve"> 2.1 only</w:t>
            </w:r>
            <w:r w:rsidR="00A13DC5" w:rsidRPr="00C06079">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043CB0F" w14:textId="77777777" w:rsidR="00A13DC5" w:rsidRPr="00C06079" w:rsidRDefault="00A13DC5" w:rsidP="00B63F54">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07459315" w14:textId="77777777" w:rsidR="00A13DC5" w:rsidRPr="00C06079" w:rsidRDefault="00A13DC5" w:rsidP="00B63F54">
            <w:pPr>
              <w:spacing w:after="0" w:line="240" w:lineRule="auto"/>
              <w:rPr>
                <w:rFonts w:eastAsia="Times New Roman" w:cs="Arial"/>
              </w:rPr>
            </w:pPr>
          </w:p>
        </w:tc>
      </w:tr>
      <w:tr w:rsidR="003D2163" w:rsidRPr="00B83919" w14:paraId="591AE03D"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A413185" w14:textId="77777777" w:rsidR="000F57AA" w:rsidRPr="00C06079" w:rsidRDefault="00000000" w:rsidP="00F2557D">
            <w:pPr>
              <w:spacing w:after="0" w:line="240" w:lineRule="auto"/>
              <w:rPr>
                <w:rFonts w:eastAsia="Times New Roman" w:cs="Arial"/>
                <w:b/>
              </w:rPr>
            </w:pPr>
            <w:hyperlink r:id="rId89" w:anchor="navigation-mechanisms-location" w:history="1">
              <w:r w:rsidR="003D2163" w:rsidRPr="00C06079">
                <w:rPr>
                  <w:rStyle w:val="Hyperlink"/>
                  <w:rFonts w:eastAsia="Times New Roman" w:cs="Arial"/>
                  <w:b/>
                </w:rPr>
                <w:t>2.4.8 Location</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537F28F"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DFB9E20" w14:textId="77777777" w:rsidR="003D2163" w:rsidRPr="00C06079" w:rsidRDefault="003D2163" w:rsidP="00C622BB">
            <w:pPr>
              <w:spacing w:after="0" w:line="240" w:lineRule="auto"/>
              <w:rPr>
                <w:rFonts w:eastAsia="Times New Roman" w:cs="Arial"/>
              </w:rPr>
            </w:pPr>
          </w:p>
        </w:tc>
      </w:tr>
      <w:tr w:rsidR="003D2163" w:rsidRPr="00B83919" w14:paraId="396EDE45"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5334180" w14:textId="77777777" w:rsidR="000F57AA" w:rsidRPr="00C06079" w:rsidRDefault="00000000" w:rsidP="00F2557D">
            <w:pPr>
              <w:spacing w:after="0" w:line="240" w:lineRule="auto"/>
              <w:rPr>
                <w:rFonts w:eastAsia="Times New Roman" w:cs="Arial"/>
                <w:b/>
              </w:rPr>
            </w:pPr>
            <w:hyperlink r:id="rId90" w:anchor="navigation-mechanisms-link" w:history="1">
              <w:r w:rsidR="003D2163" w:rsidRPr="00C06079">
                <w:rPr>
                  <w:rStyle w:val="Hyperlink"/>
                  <w:rFonts w:eastAsia="Times New Roman" w:cs="Arial"/>
                  <w:b/>
                </w:rPr>
                <w:t>2.4.9 Link Purpose (Link Only)</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0DF9E56"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4E871BC" w14:textId="77777777" w:rsidR="003D2163" w:rsidRPr="00C06079" w:rsidRDefault="003D2163" w:rsidP="00C622BB">
            <w:pPr>
              <w:spacing w:after="0" w:line="240" w:lineRule="auto"/>
              <w:rPr>
                <w:rFonts w:eastAsia="Times New Roman" w:cs="Arial"/>
              </w:rPr>
            </w:pPr>
          </w:p>
        </w:tc>
      </w:tr>
      <w:tr w:rsidR="003D2163" w:rsidRPr="00B83919" w14:paraId="44149D80"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84435F1" w14:textId="77777777" w:rsidR="000F57AA" w:rsidRPr="00C06079" w:rsidRDefault="00000000" w:rsidP="00F2557D">
            <w:pPr>
              <w:spacing w:after="0" w:line="240" w:lineRule="auto"/>
              <w:rPr>
                <w:rFonts w:eastAsia="Times New Roman" w:cs="Arial"/>
                <w:b/>
              </w:rPr>
            </w:pPr>
            <w:hyperlink r:id="rId91" w:anchor="navigation-mechanisms-headings" w:history="1">
              <w:r w:rsidR="003D2163" w:rsidRPr="00C06079">
                <w:rPr>
                  <w:rStyle w:val="Hyperlink"/>
                  <w:rFonts w:eastAsia="Times New Roman" w:cs="Arial"/>
                  <w:b/>
                </w:rPr>
                <w:t>2.4.10 Section Headings</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44A5D23"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38610EB" w14:textId="77777777" w:rsidR="003D2163" w:rsidRPr="00C06079" w:rsidRDefault="003D2163" w:rsidP="00C622BB">
            <w:pPr>
              <w:spacing w:after="0" w:line="240" w:lineRule="auto"/>
              <w:rPr>
                <w:rFonts w:eastAsia="Times New Roman" w:cs="Arial"/>
              </w:rPr>
            </w:pPr>
          </w:p>
        </w:tc>
      </w:tr>
      <w:tr w:rsidR="00A13DC5" w:rsidRPr="00B83919" w14:paraId="661B06C2"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BBFA97" w14:textId="77777777" w:rsidR="00A13DC5" w:rsidRDefault="00000000" w:rsidP="00F2557D">
            <w:pPr>
              <w:spacing w:after="0" w:line="240" w:lineRule="auto"/>
              <w:rPr>
                <w:rFonts w:eastAsia="Times New Roman" w:cs="Arial"/>
                <w:b/>
              </w:rPr>
            </w:pPr>
            <w:hyperlink r:id="rId92" w:anchor="target-size" w:history="1">
              <w:r w:rsidR="00A13DC5" w:rsidRPr="003B281D">
                <w:rPr>
                  <w:rStyle w:val="Hyperlink"/>
                  <w:rFonts w:eastAsia="Times New Roman" w:cs="Arial"/>
                  <w:b/>
                </w:rPr>
                <w:t>2.5.5 Target Size</w:t>
              </w:r>
            </w:hyperlink>
            <w:r w:rsidR="00A13DC5" w:rsidRPr="00C06079">
              <w:t xml:space="preserve"> (Level A</w:t>
            </w:r>
            <w:r w:rsidR="00A13DC5">
              <w:t>AA 2.1 only</w:t>
            </w:r>
            <w:r w:rsidR="00A13DC5" w:rsidRPr="00C06079">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7805D2" w14:textId="77777777" w:rsidR="00A13DC5" w:rsidRPr="00C06079" w:rsidRDefault="00A13DC5" w:rsidP="00B63F54">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463F29E8" w14:textId="77777777" w:rsidR="00A13DC5" w:rsidRPr="00C06079" w:rsidRDefault="00A13DC5" w:rsidP="00B63F54">
            <w:pPr>
              <w:spacing w:after="0" w:line="240" w:lineRule="auto"/>
              <w:rPr>
                <w:rFonts w:eastAsia="Times New Roman" w:cs="Arial"/>
              </w:rPr>
            </w:pPr>
          </w:p>
        </w:tc>
      </w:tr>
      <w:tr w:rsidR="00A13DC5" w:rsidRPr="00B83919" w14:paraId="5FC3035C" w14:textId="77777777" w:rsidTr="00B63F54">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9ACC79" w14:textId="77777777" w:rsidR="00A13DC5" w:rsidRDefault="00000000" w:rsidP="00F2557D">
            <w:pPr>
              <w:spacing w:after="0" w:line="240" w:lineRule="auto"/>
              <w:rPr>
                <w:rFonts w:eastAsia="Times New Roman" w:cs="Arial"/>
                <w:b/>
              </w:rPr>
            </w:pPr>
            <w:hyperlink r:id="rId93" w:anchor="concurrent-input-mechanisms" w:history="1">
              <w:r w:rsidR="00A13DC5" w:rsidRPr="003B281D">
                <w:rPr>
                  <w:rStyle w:val="Hyperlink"/>
                  <w:rFonts w:eastAsia="Times New Roman" w:cs="Arial"/>
                  <w:b/>
                </w:rPr>
                <w:t>2.5.6 Concurrent Input Mechanisms</w:t>
              </w:r>
            </w:hyperlink>
            <w:r w:rsidR="00A13DC5" w:rsidRPr="00C06079">
              <w:t xml:space="preserve"> (Level A</w:t>
            </w:r>
            <w:r w:rsidR="00A13DC5">
              <w:t>AA 2.1 only</w:t>
            </w:r>
            <w:r w:rsidR="00A13DC5" w:rsidRPr="00C06079">
              <w:t>)</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B7B4B86" w14:textId="77777777" w:rsidR="00A13DC5" w:rsidRPr="00C06079" w:rsidRDefault="00A13DC5" w:rsidP="00B63F54">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A0FF5F2" w14:textId="77777777" w:rsidR="00A13DC5" w:rsidRPr="00C06079" w:rsidRDefault="00A13DC5" w:rsidP="00B63F54">
            <w:pPr>
              <w:spacing w:after="0" w:line="240" w:lineRule="auto"/>
              <w:rPr>
                <w:rFonts w:eastAsia="Times New Roman" w:cs="Arial"/>
              </w:rPr>
            </w:pPr>
          </w:p>
        </w:tc>
      </w:tr>
      <w:tr w:rsidR="003D2163" w:rsidRPr="00B83919" w14:paraId="45A9B3BC"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7B97BD" w14:textId="77777777" w:rsidR="000F57AA" w:rsidRPr="00C06079" w:rsidRDefault="00000000" w:rsidP="00F2557D">
            <w:pPr>
              <w:spacing w:after="0" w:line="240" w:lineRule="auto"/>
              <w:rPr>
                <w:rFonts w:eastAsia="Times New Roman" w:cs="Arial"/>
                <w:b/>
              </w:rPr>
            </w:pPr>
            <w:hyperlink r:id="rId94" w:anchor="meaning-idioms" w:history="1">
              <w:r w:rsidR="003D2163" w:rsidRPr="00C06079">
                <w:rPr>
                  <w:rStyle w:val="Hyperlink"/>
                  <w:rFonts w:eastAsia="Times New Roman" w:cs="Arial"/>
                  <w:b/>
                </w:rPr>
                <w:t>3.1.3 Unusual Words</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30AD66"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1829076" w14:textId="77777777" w:rsidR="003D2163" w:rsidRPr="00C06079" w:rsidRDefault="003D2163" w:rsidP="00C622BB">
            <w:pPr>
              <w:spacing w:after="0" w:line="240" w:lineRule="auto"/>
              <w:rPr>
                <w:rFonts w:eastAsia="Times New Roman" w:cs="Arial"/>
              </w:rPr>
            </w:pPr>
          </w:p>
        </w:tc>
      </w:tr>
      <w:tr w:rsidR="003D2163" w:rsidRPr="00B83919" w14:paraId="4E25589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19D3530" w14:textId="77777777" w:rsidR="000F57AA" w:rsidRPr="00C06079" w:rsidRDefault="00000000" w:rsidP="00F2557D">
            <w:pPr>
              <w:spacing w:after="0" w:line="240" w:lineRule="auto"/>
              <w:rPr>
                <w:rFonts w:eastAsia="Times New Roman" w:cs="Arial"/>
                <w:b/>
              </w:rPr>
            </w:pPr>
            <w:hyperlink r:id="rId95" w:anchor="meaning-located" w:history="1">
              <w:r w:rsidR="003D2163" w:rsidRPr="00C06079">
                <w:rPr>
                  <w:rStyle w:val="Hyperlink"/>
                  <w:rFonts w:eastAsia="Times New Roman" w:cs="Arial"/>
                  <w:b/>
                </w:rPr>
                <w:t>3.1.4 Abbreviations</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A226A1"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7AD93B2" w14:textId="77777777" w:rsidR="003D2163" w:rsidRPr="00C06079" w:rsidRDefault="003D2163" w:rsidP="00C622BB">
            <w:pPr>
              <w:spacing w:after="0" w:line="240" w:lineRule="auto"/>
              <w:rPr>
                <w:rFonts w:eastAsia="Times New Roman" w:cs="Arial"/>
              </w:rPr>
            </w:pPr>
          </w:p>
        </w:tc>
      </w:tr>
      <w:tr w:rsidR="003D2163" w:rsidRPr="00B83919" w14:paraId="79A9F58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157D690" w14:textId="77777777" w:rsidR="000F57AA" w:rsidRPr="00C06079" w:rsidRDefault="00000000" w:rsidP="00F2557D">
            <w:pPr>
              <w:spacing w:after="0" w:line="240" w:lineRule="auto"/>
              <w:rPr>
                <w:rFonts w:eastAsia="Times New Roman" w:cs="Arial"/>
                <w:b/>
              </w:rPr>
            </w:pPr>
            <w:hyperlink r:id="rId96" w:anchor="meaning-supplements" w:history="1">
              <w:r w:rsidR="003D2163" w:rsidRPr="00C06079">
                <w:rPr>
                  <w:rStyle w:val="Hyperlink"/>
                  <w:rFonts w:eastAsia="Times New Roman" w:cs="Arial"/>
                  <w:b/>
                </w:rPr>
                <w:t>3.1.5 Reading Level</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DE4B5B7"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6204FF1" w14:textId="77777777" w:rsidR="003D2163" w:rsidRPr="00C06079" w:rsidRDefault="003D2163" w:rsidP="00C622BB">
            <w:pPr>
              <w:spacing w:after="0" w:line="240" w:lineRule="auto"/>
              <w:rPr>
                <w:rFonts w:eastAsia="Times New Roman" w:cs="Arial"/>
              </w:rPr>
            </w:pPr>
          </w:p>
        </w:tc>
      </w:tr>
      <w:tr w:rsidR="003D2163" w:rsidRPr="00B83919" w14:paraId="42F2743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DB77084" w14:textId="77777777" w:rsidR="000F57AA" w:rsidRPr="00C06079" w:rsidRDefault="00000000" w:rsidP="00F2557D">
            <w:pPr>
              <w:spacing w:after="0" w:line="240" w:lineRule="auto"/>
              <w:rPr>
                <w:rFonts w:eastAsia="Times New Roman" w:cs="Arial"/>
                <w:b/>
              </w:rPr>
            </w:pPr>
            <w:hyperlink r:id="rId97" w:anchor="meaning-pronunciation" w:history="1">
              <w:r w:rsidR="003D2163" w:rsidRPr="00C06079">
                <w:rPr>
                  <w:rStyle w:val="Hyperlink"/>
                  <w:rFonts w:eastAsia="Times New Roman" w:cs="Arial"/>
                  <w:b/>
                </w:rPr>
                <w:t>3.1.6 Pronunciation</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DBF0D7D"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B62F1B3" w14:textId="77777777" w:rsidR="003D2163" w:rsidRPr="00C06079" w:rsidRDefault="003D2163" w:rsidP="00C622BB">
            <w:pPr>
              <w:spacing w:after="0" w:line="240" w:lineRule="auto"/>
              <w:rPr>
                <w:rFonts w:eastAsia="Times New Roman" w:cs="Arial"/>
              </w:rPr>
            </w:pPr>
          </w:p>
        </w:tc>
      </w:tr>
      <w:tr w:rsidR="003D2163" w:rsidRPr="00B83919" w14:paraId="0BD3930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E6D8E1C" w14:textId="77777777" w:rsidR="000F57AA" w:rsidRPr="00C06079" w:rsidRDefault="00000000" w:rsidP="00F2557D">
            <w:pPr>
              <w:spacing w:after="0" w:line="240" w:lineRule="auto"/>
              <w:rPr>
                <w:rFonts w:eastAsia="Times New Roman" w:cs="Arial"/>
                <w:b/>
              </w:rPr>
            </w:pPr>
            <w:hyperlink r:id="rId98" w:anchor="consistent-behavior-no-extreme-changes-context" w:history="1">
              <w:r w:rsidR="003D2163" w:rsidRPr="00C06079">
                <w:rPr>
                  <w:rStyle w:val="Hyperlink"/>
                  <w:rFonts w:eastAsia="Times New Roman" w:cs="Arial"/>
                  <w:b/>
                </w:rPr>
                <w:t>3.2.5 Change on Request</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2F2C34E"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680A4E5D" w14:textId="77777777" w:rsidR="003D2163" w:rsidRPr="00C06079" w:rsidRDefault="003D2163" w:rsidP="00C622BB">
            <w:pPr>
              <w:spacing w:after="0" w:line="240" w:lineRule="auto"/>
              <w:rPr>
                <w:rFonts w:eastAsia="Times New Roman" w:cs="Arial"/>
              </w:rPr>
            </w:pPr>
          </w:p>
        </w:tc>
      </w:tr>
      <w:tr w:rsidR="003D2163" w:rsidRPr="00B83919" w14:paraId="082DFEA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70A448F" w14:textId="77777777" w:rsidR="000F57AA" w:rsidRPr="00C06079" w:rsidRDefault="00000000" w:rsidP="00F2557D">
            <w:pPr>
              <w:spacing w:after="0" w:line="240" w:lineRule="auto"/>
              <w:rPr>
                <w:rFonts w:eastAsia="Times New Roman" w:cs="Arial"/>
                <w:b/>
              </w:rPr>
            </w:pPr>
            <w:hyperlink r:id="rId99" w:anchor="minimize-error-context-help" w:history="1">
              <w:r w:rsidR="003D2163" w:rsidRPr="00C06079">
                <w:rPr>
                  <w:rStyle w:val="Hyperlink"/>
                  <w:rFonts w:eastAsia="Times New Roman" w:cs="Arial"/>
                  <w:b/>
                </w:rPr>
                <w:t>3.3.5 Help</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9219836"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96FEF7D" w14:textId="77777777" w:rsidR="003D2163" w:rsidRPr="00C06079" w:rsidRDefault="003D2163" w:rsidP="00C622BB">
            <w:pPr>
              <w:spacing w:after="0" w:line="240" w:lineRule="auto"/>
              <w:rPr>
                <w:rFonts w:eastAsia="Times New Roman" w:cs="Arial"/>
              </w:rPr>
            </w:pPr>
          </w:p>
        </w:tc>
      </w:tr>
      <w:tr w:rsidR="003D2163" w:rsidRPr="00B83919" w14:paraId="766C560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414510D" w14:textId="77777777" w:rsidR="003D2163" w:rsidRPr="00C06079" w:rsidRDefault="00000000" w:rsidP="00F2557D">
            <w:pPr>
              <w:spacing w:after="0" w:line="240" w:lineRule="auto"/>
              <w:rPr>
                <w:rFonts w:eastAsia="Times New Roman" w:cs="Arial"/>
                <w:b/>
              </w:rPr>
            </w:pPr>
            <w:hyperlink r:id="rId100" w:anchor="minimize-error-reversible-all" w:history="1">
              <w:r w:rsidR="003D2163" w:rsidRPr="00C06079">
                <w:rPr>
                  <w:rStyle w:val="Hyperlink"/>
                  <w:rFonts w:eastAsia="Times New Roman" w:cs="Arial"/>
                  <w:b/>
                </w:rPr>
                <w:t>3.3.6 Error Prevention (All)</w:t>
              </w:r>
            </w:hyperlink>
            <w:r w:rsidR="003D2163" w:rsidRPr="00C06079">
              <w:t xml:space="preserve"> (Level AAA)</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194DBDC" w14:textId="77777777" w:rsidR="003D2163" w:rsidRPr="00C06079" w:rsidRDefault="003D2163" w:rsidP="00C622BB">
            <w:pPr>
              <w:spacing w:after="0" w:line="240" w:lineRule="auto"/>
              <w:rPr>
                <w:rFonts w:eastAsia="Times New Roman" w:cs="Arial"/>
              </w:rPr>
            </w:pP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69D0D3C" w14:textId="77777777" w:rsidR="003D2163" w:rsidRPr="00C06079" w:rsidRDefault="003D2163" w:rsidP="00C622BB">
            <w:pPr>
              <w:spacing w:after="0" w:line="240" w:lineRule="auto"/>
              <w:rPr>
                <w:rFonts w:eastAsia="Times New Roman" w:cs="Arial"/>
              </w:rPr>
            </w:pPr>
          </w:p>
        </w:tc>
      </w:tr>
    </w:tbl>
    <w:p w14:paraId="54CD245A" w14:textId="77777777" w:rsidR="003D2163" w:rsidRPr="00C45585" w:rsidRDefault="003D2163" w:rsidP="003D2163">
      <w:pPr>
        <w:spacing w:after="0" w:line="240" w:lineRule="auto"/>
        <w:rPr>
          <w:rFonts w:ascii="Arial" w:eastAsia="Times New Roman" w:hAnsi="Arial" w:cs="Arial"/>
          <w:b/>
          <w:bCs/>
          <w:sz w:val="24"/>
          <w:szCs w:val="24"/>
        </w:rPr>
      </w:pPr>
    </w:p>
    <w:p w14:paraId="7B8BC055" w14:textId="77777777" w:rsidR="00481E9E" w:rsidRDefault="00481E9E" w:rsidP="00481E9E">
      <w:pPr>
        <w:pStyle w:val="Heading2"/>
      </w:pPr>
      <w:bookmarkStart w:id="16" w:name="_Toc512938849"/>
      <w:r>
        <w:t>Legal Disclaimer (Company)</w:t>
      </w:r>
      <w:bookmarkEnd w:id="16"/>
    </w:p>
    <w:p w14:paraId="62288E6C" w14:textId="77777777" w:rsidR="00481E9E" w:rsidRDefault="00481E9E" w:rsidP="005F05E0">
      <w:pPr>
        <w:spacing w:line="300" w:lineRule="atLeast"/>
        <w:textAlignment w:val="baseline"/>
        <w:rPr>
          <w:rFonts w:ascii="Arial" w:eastAsia="Times New Roman" w:hAnsi="Arial" w:cs="Arial"/>
          <w:bCs/>
        </w:rPr>
      </w:pPr>
      <w:r>
        <w:rPr>
          <w:rFonts w:ascii="Arial" w:eastAsia="Times New Roman" w:hAnsi="Arial" w:cs="Arial"/>
          <w:i/>
          <w:color w:val="000000"/>
          <w:sz w:val="24"/>
          <w:szCs w:val="24"/>
        </w:rPr>
        <w:t>Include your company l</w:t>
      </w:r>
      <w:r w:rsidR="005F05E0">
        <w:rPr>
          <w:rFonts w:ascii="Arial" w:eastAsia="Times New Roman" w:hAnsi="Arial" w:cs="Arial"/>
          <w:i/>
          <w:color w:val="000000"/>
          <w:sz w:val="24"/>
          <w:szCs w:val="24"/>
        </w:rPr>
        <w:t>egal disclaimer here, if needed</w:t>
      </w:r>
    </w:p>
    <w:sectPr w:rsidR="00481E9E" w:rsidSect="00481E9E">
      <w:headerReference w:type="even" r:id="rId101"/>
      <w:headerReference w:type="default" r:id="rId102"/>
      <w:footerReference w:type="even" r:id="rId103"/>
      <w:footerReference w:type="default" r:id="rId104"/>
      <w:headerReference w:type="first" r:id="rId105"/>
      <w:footerReference w:type="first" r:id="rId106"/>
      <w:pgSz w:w="15840" w:h="12240" w:orient="landscape"/>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1F063" w14:textId="77777777" w:rsidR="009878C0" w:rsidRDefault="009878C0" w:rsidP="000166E6">
      <w:pPr>
        <w:spacing w:after="0" w:line="240" w:lineRule="auto"/>
      </w:pPr>
      <w:r>
        <w:separator/>
      </w:r>
    </w:p>
  </w:endnote>
  <w:endnote w:type="continuationSeparator" w:id="0">
    <w:p w14:paraId="628E0EAA" w14:textId="77777777" w:rsidR="009878C0" w:rsidRDefault="009878C0"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03AB" w14:textId="77777777" w:rsidR="008D21F0" w:rsidRDefault="008D21F0"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F4883">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F4883">
      <w:rPr>
        <w:b/>
        <w:noProof/>
      </w:rPr>
      <w:t>15</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90095" w14:textId="77777777" w:rsidR="008D21F0" w:rsidRDefault="008D21F0">
    <w:pPr>
      <w:pStyle w:val="Footer"/>
    </w:pPr>
    <w:r w:rsidRPr="003C2DE7">
      <w:tab/>
      <w:t xml:space="preserve">Page </w:t>
    </w:r>
    <w:r w:rsidRPr="003C2DE7">
      <w:rPr>
        <w:b/>
      </w:rPr>
      <w:fldChar w:fldCharType="begin"/>
    </w:r>
    <w:r w:rsidRPr="003C2DE7">
      <w:rPr>
        <w:b/>
      </w:rPr>
      <w:instrText xml:space="preserve"> PAGE </w:instrText>
    </w:r>
    <w:r w:rsidRPr="003C2DE7">
      <w:rPr>
        <w:b/>
      </w:rPr>
      <w:fldChar w:fldCharType="separate"/>
    </w:r>
    <w:r w:rsidR="00CF4883">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sidR="00CF4883">
      <w:rPr>
        <w:b/>
        <w:noProof/>
      </w:rPr>
      <w:t>15</w:t>
    </w:r>
    <w:r w:rsidRPr="003C2DE7">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BE67" w14:textId="77777777" w:rsidR="008D21F0" w:rsidRDefault="008D21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7085" w14:textId="77777777" w:rsidR="008D21F0" w:rsidRDefault="008D21F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F4883">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F4883">
      <w:rPr>
        <w:b/>
        <w:noProof/>
      </w:rPr>
      <w:t>15</w:t>
    </w:r>
    <w:r>
      <w:rPr>
        <w:b/>
        <w:sz w:val="24"/>
        <w:szCs w:val="24"/>
      </w:rPr>
      <w:fldChar w:fldCharType="end"/>
    </w:r>
  </w:p>
  <w:p w14:paraId="36FEB5B0" w14:textId="77777777" w:rsidR="008D21F0" w:rsidRDefault="008D21F0" w:rsidP="000166E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8DF5" w14:textId="77777777" w:rsidR="008D21F0" w:rsidRPr="00852F1A" w:rsidRDefault="008D21F0" w:rsidP="009726D9">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06C4836E" w14:textId="77777777" w:rsidR="008D21F0" w:rsidRDefault="002E2714">
    <w:pPr>
      <w:pStyle w:val="Footer"/>
    </w:pPr>
    <w:r>
      <w:t>“</w:t>
    </w:r>
    <w:r w:rsidR="008D21F0" w:rsidRPr="003C2DE7">
      <w:t>Voluntary Product Accessibility Template</w:t>
    </w:r>
    <w:r>
      <w:t>”</w:t>
    </w:r>
    <w:r w:rsidRPr="003C2DE7">
      <w:t xml:space="preserve"> </w:t>
    </w:r>
    <w:r w:rsidR="008D21F0" w:rsidRPr="003C2DE7">
      <w:t xml:space="preserve">and </w:t>
    </w:r>
    <w:r>
      <w:t>“</w:t>
    </w:r>
    <w:r w:rsidR="008D21F0" w:rsidRPr="003C2DE7">
      <w:t>VPAT</w:t>
    </w:r>
    <w:r>
      <w:t>”</w:t>
    </w:r>
    <w:r w:rsidRPr="003C2DE7">
      <w:t xml:space="preserve"> </w:t>
    </w:r>
    <w:r w:rsidR="008D21F0" w:rsidRPr="003C2DE7">
      <w:t xml:space="preserve">are registered </w:t>
    </w:r>
    <w:r w:rsidR="008D21F0" w:rsidRPr="003C2DE7">
      <w:br/>
    </w:r>
    <w:r>
      <w:t xml:space="preserve">service </w:t>
    </w:r>
    <w:r w:rsidRPr="003C2DE7">
      <w:t>mark</w:t>
    </w:r>
    <w:r>
      <w:t>s</w:t>
    </w:r>
    <w:r w:rsidRPr="003C2DE7">
      <w:t xml:space="preserve"> </w:t>
    </w:r>
    <w:r w:rsidR="008D21F0" w:rsidRPr="003C2DE7">
      <w:t xml:space="preserve">of </w:t>
    </w:r>
    <w:r>
      <w:t xml:space="preserve">the </w:t>
    </w:r>
    <w:r w:rsidR="008D21F0" w:rsidRPr="003C2DE7">
      <w:t>Information Technology Industry Council (ITI)</w:t>
    </w:r>
    <w:r w:rsidR="008D21F0" w:rsidRPr="003C2DE7">
      <w:tab/>
      <w:t xml:space="preserve">Page </w:t>
    </w:r>
    <w:r w:rsidR="008D21F0" w:rsidRPr="003C2DE7">
      <w:rPr>
        <w:b/>
      </w:rPr>
      <w:fldChar w:fldCharType="begin"/>
    </w:r>
    <w:r w:rsidR="008D21F0" w:rsidRPr="003C2DE7">
      <w:rPr>
        <w:b/>
      </w:rPr>
      <w:instrText xml:space="preserve"> PAGE </w:instrText>
    </w:r>
    <w:r w:rsidR="008D21F0" w:rsidRPr="003C2DE7">
      <w:rPr>
        <w:b/>
      </w:rPr>
      <w:fldChar w:fldCharType="separate"/>
    </w:r>
    <w:r w:rsidR="00CF4883">
      <w:rPr>
        <w:b/>
        <w:noProof/>
      </w:rPr>
      <w:t>10</w:t>
    </w:r>
    <w:r w:rsidR="008D21F0" w:rsidRPr="003C2DE7">
      <w:rPr>
        <w:b/>
      </w:rPr>
      <w:fldChar w:fldCharType="end"/>
    </w:r>
    <w:r w:rsidR="008D21F0" w:rsidRPr="003C2DE7">
      <w:t xml:space="preserve"> of </w:t>
    </w:r>
    <w:r w:rsidR="008D21F0" w:rsidRPr="003C2DE7">
      <w:rPr>
        <w:b/>
      </w:rPr>
      <w:fldChar w:fldCharType="begin"/>
    </w:r>
    <w:r w:rsidR="008D21F0" w:rsidRPr="003C2DE7">
      <w:rPr>
        <w:b/>
      </w:rPr>
      <w:instrText xml:space="preserve"> NUMPAGES  </w:instrText>
    </w:r>
    <w:r w:rsidR="008D21F0" w:rsidRPr="003C2DE7">
      <w:rPr>
        <w:b/>
      </w:rPr>
      <w:fldChar w:fldCharType="separate"/>
    </w:r>
    <w:r w:rsidR="00CF4883">
      <w:rPr>
        <w:b/>
        <w:noProof/>
      </w:rPr>
      <w:t>15</w:t>
    </w:r>
    <w:r w:rsidR="008D21F0"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DE4D" w14:textId="77777777" w:rsidR="009878C0" w:rsidRDefault="009878C0" w:rsidP="000166E6">
      <w:pPr>
        <w:spacing w:after="0" w:line="240" w:lineRule="auto"/>
      </w:pPr>
      <w:r>
        <w:separator/>
      </w:r>
    </w:p>
  </w:footnote>
  <w:footnote w:type="continuationSeparator" w:id="0">
    <w:p w14:paraId="3F1B6884" w14:textId="77777777" w:rsidR="009878C0" w:rsidRDefault="009878C0"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1919" w14:textId="77777777" w:rsidR="008D21F0" w:rsidRDefault="008D2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AA69" w14:textId="77777777" w:rsidR="008D21F0" w:rsidRDefault="008D2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2C0D" w14:textId="77777777" w:rsidR="008D21F0" w:rsidRDefault="008D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F6FAA"/>
    <w:multiLevelType w:val="hybridMultilevel"/>
    <w:tmpl w:val="3ABC9DD0"/>
    <w:lvl w:ilvl="0" w:tplc="C61A80D0">
      <w:start w:val="1"/>
      <w:numFmt w:val="bullet"/>
      <w:lvlText w:val=""/>
      <w:lvlJc w:val="left"/>
      <w:pPr>
        <w:ind w:left="720" w:hanging="360"/>
      </w:pPr>
      <w:rPr>
        <w:rFonts w:ascii="Symbol" w:hAnsi="Symbol" w:hint="default"/>
      </w:rPr>
    </w:lvl>
    <w:lvl w:ilvl="1" w:tplc="2ED06ABA">
      <w:start w:val="1"/>
      <w:numFmt w:val="bullet"/>
      <w:lvlText w:val=""/>
      <w:lvlJc w:val="left"/>
      <w:pPr>
        <w:ind w:left="1440" w:hanging="360"/>
      </w:pPr>
      <w:rPr>
        <w:rFonts w:ascii="Symbol" w:hAnsi="Symbol" w:hint="default"/>
      </w:rPr>
    </w:lvl>
    <w:lvl w:ilvl="2" w:tplc="0444F88C">
      <w:start w:val="1"/>
      <w:numFmt w:val="bullet"/>
      <w:lvlText w:val=""/>
      <w:lvlJc w:val="left"/>
      <w:pPr>
        <w:ind w:left="2160" w:hanging="360"/>
      </w:pPr>
      <w:rPr>
        <w:rFonts w:ascii="Wingdings" w:hAnsi="Wingdings" w:hint="default"/>
      </w:rPr>
    </w:lvl>
    <w:lvl w:ilvl="3" w:tplc="A79CAAD4">
      <w:start w:val="1"/>
      <w:numFmt w:val="bullet"/>
      <w:lvlText w:val=""/>
      <w:lvlJc w:val="left"/>
      <w:pPr>
        <w:ind w:left="2880" w:hanging="360"/>
      </w:pPr>
      <w:rPr>
        <w:rFonts w:ascii="Symbol" w:hAnsi="Symbol" w:hint="default"/>
      </w:rPr>
    </w:lvl>
    <w:lvl w:ilvl="4" w:tplc="1F6CF0A0">
      <w:start w:val="1"/>
      <w:numFmt w:val="bullet"/>
      <w:lvlText w:val="o"/>
      <w:lvlJc w:val="left"/>
      <w:pPr>
        <w:ind w:left="3600" w:hanging="360"/>
      </w:pPr>
      <w:rPr>
        <w:rFonts w:ascii="Courier New" w:hAnsi="Courier New" w:hint="default"/>
      </w:rPr>
    </w:lvl>
    <w:lvl w:ilvl="5" w:tplc="CC962F9A">
      <w:start w:val="1"/>
      <w:numFmt w:val="bullet"/>
      <w:lvlText w:val=""/>
      <w:lvlJc w:val="left"/>
      <w:pPr>
        <w:ind w:left="4320" w:hanging="360"/>
      </w:pPr>
      <w:rPr>
        <w:rFonts w:ascii="Wingdings" w:hAnsi="Wingdings" w:hint="default"/>
      </w:rPr>
    </w:lvl>
    <w:lvl w:ilvl="6" w:tplc="6CD0FB36">
      <w:start w:val="1"/>
      <w:numFmt w:val="bullet"/>
      <w:lvlText w:val=""/>
      <w:lvlJc w:val="left"/>
      <w:pPr>
        <w:ind w:left="5040" w:hanging="360"/>
      </w:pPr>
      <w:rPr>
        <w:rFonts w:ascii="Symbol" w:hAnsi="Symbol" w:hint="default"/>
      </w:rPr>
    </w:lvl>
    <w:lvl w:ilvl="7" w:tplc="F588EB22">
      <w:start w:val="1"/>
      <w:numFmt w:val="bullet"/>
      <w:lvlText w:val="o"/>
      <w:lvlJc w:val="left"/>
      <w:pPr>
        <w:ind w:left="5760" w:hanging="360"/>
      </w:pPr>
      <w:rPr>
        <w:rFonts w:ascii="Courier New" w:hAnsi="Courier New" w:hint="default"/>
      </w:rPr>
    </w:lvl>
    <w:lvl w:ilvl="8" w:tplc="3A6C8F8A">
      <w:start w:val="1"/>
      <w:numFmt w:val="bullet"/>
      <w:lvlText w:val=""/>
      <w:lvlJc w:val="left"/>
      <w:pPr>
        <w:ind w:left="6480" w:hanging="360"/>
      </w:pPr>
      <w:rPr>
        <w:rFonts w:ascii="Wingdings" w:hAnsi="Wingdings" w:hint="default"/>
      </w:rPr>
    </w:lvl>
  </w:abstractNum>
  <w:abstractNum w:abstractNumId="3"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570CE4"/>
    <w:multiLevelType w:val="hybridMultilevel"/>
    <w:tmpl w:val="43161872"/>
    <w:lvl w:ilvl="0" w:tplc="0EF4FA3C">
      <w:start w:val="1"/>
      <w:numFmt w:val="bullet"/>
      <w:lvlText w:val=""/>
      <w:lvlJc w:val="left"/>
      <w:pPr>
        <w:ind w:left="720" w:hanging="360"/>
      </w:pPr>
      <w:rPr>
        <w:rFonts w:ascii="Symbol" w:hAnsi="Symbol" w:hint="default"/>
      </w:rPr>
    </w:lvl>
    <w:lvl w:ilvl="1" w:tplc="6CDEE01C">
      <w:start w:val="1"/>
      <w:numFmt w:val="bullet"/>
      <w:lvlText w:val=""/>
      <w:lvlJc w:val="left"/>
      <w:pPr>
        <w:ind w:left="1440" w:hanging="360"/>
      </w:pPr>
      <w:rPr>
        <w:rFonts w:ascii="Symbol" w:hAnsi="Symbol" w:hint="default"/>
      </w:rPr>
    </w:lvl>
    <w:lvl w:ilvl="2" w:tplc="19EE3748">
      <w:start w:val="1"/>
      <w:numFmt w:val="bullet"/>
      <w:lvlText w:val=""/>
      <w:lvlJc w:val="left"/>
      <w:pPr>
        <w:ind w:left="2160" w:hanging="360"/>
      </w:pPr>
      <w:rPr>
        <w:rFonts w:ascii="Wingdings" w:hAnsi="Wingdings" w:hint="default"/>
      </w:rPr>
    </w:lvl>
    <w:lvl w:ilvl="3" w:tplc="54047D40">
      <w:start w:val="1"/>
      <w:numFmt w:val="bullet"/>
      <w:lvlText w:val=""/>
      <w:lvlJc w:val="left"/>
      <w:pPr>
        <w:ind w:left="2880" w:hanging="360"/>
      </w:pPr>
      <w:rPr>
        <w:rFonts w:ascii="Symbol" w:hAnsi="Symbol" w:hint="default"/>
      </w:rPr>
    </w:lvl>
    <w:lvl w:ilvl="4" w:tplc="978C820C">
      <w:start w:val="1"/>
      <w:numFmt w:val="bullet"/>
      <w:lvlText w:val="o"/>
      <w:lvlJc w:val="left"/>
      <w:pPr>
        <w:ind w:left="3600" w:hanging="360"/>
      </w:pPr>
      <w:rPr>
        <w:rFonts w:ascii="Courier New" w:hAnsi="Courier New" w:hint="default"/>
      </w:rPr>
    </w:lvl>
    <w:lvl w:ilvl="5" w:tplc="9A5437FA">
      <w:start w:val="1"/>
      <w:numFmt w:val="bullet"/>
      <w:lvlText w:val=""/>
      <w:lvlJc w:val="left"/>
      <w:pPr>
        <w:ind w:left="4320" w:hanging="360"/>
      </w:pPr>
      <w:rPr>
        <w:rFonts w:ascii="Wingdings" w:hAnsi="Wingdings" w:hint="default"/>
      </w:rPr>
    </w:lvl>
    <w:lvl w:ilvl="6" w:tplc="01FEB4AA">
      <w:start w:val="1"/>
      <w:numFmt w:val="bullet"/>
      <w:lvlText w:val=""/>
      <w:lvlJc w:val="left"/>
      <w:pPr>
        <w:ind w:left="5040" w:hanging="360"/>
      </w:pPr>
      <w:rPr>
        <w:rFonts w:ascii="Symbol" w:hAnsi="Symbol" w:hint="default"/>
      </w:rPr>
    </w:lvl>
    <w:lvl w:ilvl="7" w:tplc="6828502A">
      <w:start w:val="1"/>
      <w:numFmt w:val="bullet"/>
      <w:lvlText w:val="o"/>
      <w:lvlJc w:val="left"/>
      <w:pPr>
        <w:ind w:left="5760" w:hanging="360"/>
      </w:pPr>
      <w:rPr>
        <w:rFonts w:ascii="Courier New" w:hAnsi="Courier New" w:hint="default"/>
      </w:rPr>
    </w:lvl>
    <w:lvl w:ilvl="8" w:tplc="D77AFE92">
      <w:start w:val="1"/>
      <w:numFmt w:val="bullet"/>
      <w:lvlText w:val=""/>
      <w:lvlJc w:val="left"/>
      <w:pPr>
        <w:ind w:left="6480" w:hanging="360"/>
      </w:pPr>
      <w:rPr>
        <w:rFonts w:ascii="Wingdings" w:hAnsi="Wingdings" w:hint="default"/>
      </w:rPr>
    </w:lvl>
  </w:abstractNum>
  <w:abstractNum w:abstractNumId="7"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9E68DA"/>
    <w:multiLevelType w:val="hybridMultilevel"/>
    <w:tmpl w:val="48544D02"/>
    <w:lvl w:ilvl="0" w:tplc="94E4690E">
      <w:start w:val="1"/>
      <w:numFmt w:val="bullet"/>
      <w:lvlText w:val=""/>
      <w:lvlJc w:val="left"/>
      <w:pPr>
        <w:ind w:left="720" w:hanging="360"/>
      </w:pPr>
      <w:rPr>
        <w:rFonts w:ascii="Symbol" w:hAnsi="Symbol" w:hint="default"/>
      </w:rPr>
    </w:lvl>
    <w:lvl w:ilvl="1" w:tplc="97A86EE8">
      <w:start w:val="1"/>
      <w:numFmt w:val="bullet"/>
      <w:lvlText w:val=""/>
      <w:lvlJc w:val="left"/>
      <w:pPr>
        <w:ind w:left="1440" w:hanging="360"/>
      </w:pPr>
      <w:rPr>
        <w:rFonts w:ascii="Symbol" w:hAnsi="Symbol" w:hint="default"/>
      </w:rPr>
    </w:lvl>
    <w:lvl w:ilvl="2" w:tplc="20188D90">
      <w:start w:val="1"/>
      <w:numFmt w:val="bullet"/>
      <w:lvlText w:val=""/>
      <w:lvlJc w:val="left"/>
      <w:pPr>
        <w:ind w:left="2160" w:hanging="360"/>
      </w:pPr>
      <w:rPr>
        <w:rFonts w:ascii="Wingdings" w:hAnsi="Wingdings" w:hint="default"/>
      </w:rPr>
    </w:lvl>
    <w:lvl w:ilvl="3" w:tplc="5B16D238">
      <w:start w:val="1"/>
      <w:numFmt w:val="bullet"/>
      <w:lvlText w:val=""/>
      <w:lvlJc w:val="left"/>
      <w:pPr>
        <w:ind w:left="2880" w:hanging="360"/>
      </w:pPr>
      <w:rPr>
        <w:rFonts w:ascii="Symbol" w:hAnsi="Symbol" w:hint="default"/>
      </w:rPr>
    </w:lvl>
    <w:lvl w:ilvl="4" w:tplc="63482642">
      <w:start w:val="1"/>
      <w:numFmt w:val="bullet"/>
      <w:lvlText w:val="o"/>
      <w:lvlJc w:val="left"/>
      <w:pPr>
        <w:ind w:left="3600" w:hanging="360"/>
      </w:pPr>
      <w:rPr>
        <w:rFonts w:ascii="Courier New" w:hAnsi="Courier New" w:hint="default"/>
      </w:rPr>
    </w:lvl>
    <w:lvl w:ilvl="5" w:tplc="0680D316">
      <w:start w:val="1"/>
      <w:numFmt w:val="bullet"/>
      <w:lvlText w:val=""/>
      <w:lvlJc w:val="left"/>
      <w:pPr>
        <w:ind w:left="4320" w:hanging="360"/>
      </w:pPr>
      <w:rPr>
        <w:rFonts w:ascii="Wingdings" w:hAnsi="Wingdings" w:hint="default"/>
      </w:rPr>
    </w:lvl>
    <w:lvl w:ilvl="6" w:tplc="89DC5856">
      <w:start w:val="1"/>
      <w:numFmt w:val="bullet"/>
      <w:lvlText w:val=""/>
      <w:lvlJc w:val="left"/>
      <w:pPr>
        <w:ind w:left="5040" w:hanging="360"/>
      </w:pPr>
      <w:rPr>
        <w:rFonts w:ascii="Symbol" w:hAnsi="Symbol" w:hint="default"/>
      </w:rPr>
    </w:lvl>
    <w:lvl w:ilvl="7" w:tplc="6750CBEE">
      <w:start w:val="1"/>
      <w:numFmt w:val="bullet"/>
      <w:lvlText w:val="o"/>
      <w:lvlJc w:val="left"/>
      <w:pPr>
        <w:ind w:left="5760" w:hanging="360"/>
      </w:pPr>
      <w:rPr>
        <w:rFonts w:ascii="Courier New" w:hAnsi="Courier New" w:hint="default"/>
      </w:rPr>
    </w:lvl>
    <w:lvl w:ilvl="8" w:tplc="112AD8AE">
      <w:start w:val="1"/>
      <w:numFmt w:val="bullet"/>
      <w:lvlText w:val=""/>
      <w:lvlJc w:val="left"/>
      <w:pPr>
        <w:ind w:left="6480" w:hanging="360"/>
      </w:pPr>
      <w:rPr>
        <w:rFonts w:ascii="Wingdings" w:hAnsi="Wingdings" w:hint="default"/>
      </w:rPr>
    </w:lvl>
  </w:abstractNum>
  <w:abstractNum w:abstractNumId="10"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6" w15:restartNumberingAfterBreak="0">
    <w:nsid w:val="22B6860F"/>
    <w:multiLevelType w:val="hybridMultilevel"/>
    <w:tmpl w:val="148C9A1A"/>
    <w:lvl w:ilvl="0" w:tplc="7258F3A2">
      <w:start w:val="1"/>
      <w:numFmt w:val="bullet"/>
      <w:lvlText w:val=""/>
      <w:lvlJc w:val="left"/>
      <w:pPr>
        <w:ind w:left="720" w:hanging="360"/>
      </w:pPr>
      <w:rPr>
        <w:rFonts w:ascii="Symbol" w:hAnsi="Symbol" w:hint="default"/>
      </w:rPr>
    </w:lvl>
    <w:lvl w:ilvl="1" w:tplc="1BE43BBE">
      <w:start w:val="1"/>
      <w:numFmt w:val="bullet"/>
      <w:lvlText w:val="o"/>
      <w:lvlJc w:val="left"/>
      <w:pPr>
        <w:ind w:left="1440" w:hanging="360"/>
      </w:pPr>
      <w:rPr>
        <w:rFonts w:ascii="Courier New" w:hAnsi="Courier New" w:hint="default"/>
      </w:rPr>
    </w:lvl>
    <w:lvl w:ilvl="2" w:tplc="3E40AE46">
      <w:start w:val="1"/>
      <w:numFmt w:val="bullet"/>
      <w:lvlText w:val=""/>
      <w:lvlJc w:val="left"/>
      <w:pPr>
        <w:ind w:left="2160" w:hanging="360"/>
      </w:pPr>
      <w:rPr>
        <w:rFonts w:ascii="Wingdings" w:hAnsi="Wingdings" w:hint="default"/>
      </w:rPr>
    </w:lvl>
    <w:lvl w:ilvl="3" w:tplc="2E8E6798">
      <w:start w:val="1"/>
      <w:numFmt w:val="bullet"/>
      <w:lvlText w:val=""/>
      <w:lvlJc w:val="left"/>
      <w:pPr>
        <w:ind w:left="2880" w:hanging="360"/>
      </w:pPr>
      <w:rPr>
        <w:rFonts w:ascii="Symbol" w:hAnsi="Symbol" w:hint="default"/>
      </w:rPr>
    </w:lvl>
    <w:lvl w:ilvl="4" w:tplc="9A4CFCEA">
      <w:start w:val="1"/>
      <w:numFmt w:val="bullet"/>
      <w:lvlText w:val="o"/>
      <w:lvlJc w:val="left"/>
      <w:pPr>
        <w:ind w:left="3600" w:hanging="360"/>
      </w:pPr>
      <w:rPr>
        <w:rFonts w:ascii="Courier New" w:hAnsi="Courier New" w:hint="default"/>
      </w:rPr>
    </w:lvl>
    <w:lvl w:ilvl="5" w:tplc="1FC4FC12">
      <w:start w:val="1"/>
      <w:numFmt w:val="bullet"/>
      <w:lvlText w:val=""/>
      <w:lvlJc w:val="left"/>
      <w:pPr>
        <w:ind w:left="4320" w:hanging="360"/>
      </w:pPr>
      <w:rPr>
        <w:rFonts w:ascii="Wingdings" w:hAnsi="Wingdings" w:hint="default"/>
      </w:rPr>
    </w:lvl>
    <w:lvl w:ilvl="6" w:tplc="D2045F0A">
      <w:start w:val="1"/>
      <w:numFmt w:val="bullet"/>
      <w:lvlText w:val=""/>
      <w:lvlJc w:val="left"/>
      <w:pPr>
        <w:ind w:left="5040" w:hanging="360"/>
      </w:pPr>
      <w:rPr>
        <w:rFonts w:ascii="Symbol" w:hAnsi="Symbol" w:hint="default"/>
      </w:rPr>
    </w:lvl>
    <w:lvl w:ilvl="7" w:tplc="652CD44C">
      <w:start w:val="1"/>
      <w:numFmt w:val="bullet"/>
      <w:lvlText w:val="o"/>
      <w:lvlJc w:val="left"/>
      <w:pPr>
        <w:ind w:left="5760" w:hanging="360"/>
      </w:pPr>
      <w:rPr>
        <w:rFonts w:ascii="Courier New" w:hAnsi="Courier New" w:hint="default"/>
      </w:rPr>
    </w:lvl>
    <w:lvl w:ilvl="8" w:tplc="0604041E">
      <w:start w:val="1"/>
      <w:numFmt w:val="bullet"/>
      <w:lvlText w:val=""/>
      <w:lvlJc w:val="left"/>
      <w:pPr>
        <w:ind w:left="6480" w:hanging="360"/>
      </w:pPr>
      <w:rPr>
        <w:rFonts w:ascii="Wingdings" w:hAnsi="Wingdings" w:hint="default"/>
      </w:rPr>
    </w:lvl>
  </w:abstractNum>
  <w:abstractNum w:abstractNumId="17" w15:restartNumberingAfterBreak="0">
    <w:nsid w:val="253B7F8B"/>
    <w:multiLevelType w:val="multilevel"/>
    <w:tmpl w:val="3B8019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00323"/>
    <w:multiLevelType w:val="hybridMultilevel"/>
    <w:tmpl w:val="0D98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795D65"/>
    <w:multiLevelType w:val="multilevel"/>
    <w:tmpl w:val="78409B3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906B4"/>
    <w:multiLevelType w:val="hybridMultilevel"/>
    <w:tmpl w:val="5A0A8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DDD8CB"/>
    <w:multiLevelType w:val="hybridMultilevel"/>
    <w:tmpl w:val="3AEE3886"/>
    <w:lvl w:ilvl="0" w:tplc="F6CC7782">
      <w:start w:val="1"/>
      <w:numFmt w:val="decimal"/>
      <w:lvlText w:val="%1."/>
      <w:lvlJc w:val="left"/>
      <w:pPr>
        <w:ind w:left="720" w:hanging="360"/>
      </w:pPr>
    </w:lvl>
    <w:lvl w:ilvl="1" w:tplc="46E094E2">
      <w:start w:val="1"/>
      <w:numFmt w:val="lowerLetter"/>
      <w:lvlText w:val="%2."/>
      <w:lvlJc w:val="left"/>
      <w:pPr>
        <w:ind w:left="1440" w:hanging="360"/>
      </w:pPr>
    </w:lvl>
    <w:lvl w:ilvl="2" w:tplc="0C70911A">
      <w:start w:val="1"/>
      <w:numFmt w:val="lowerRoman"/>
      <w:lvlText w:val="%3."/>
      <w:lvlJc w:val="right"/>
      <w:pPr>
        <w:ind w:left="2160" w:hanging="180"/>
      </w:pPr>
    </w:lvl>
    <w:lvl w:ilvl="3" w:tplc="F95CD5F8">
      <w:start w:val="1"/>
      <w:numFmt w:val="decimal"/>
      <w:lvlText w:val="%4."/>
      <w:lvlJc w:val="left"/>
      <w:pPr>
        <w:ind w:left="2880" w:hanging="360"/>
      </w:pPr>
    </w:lvl>
    <w:lvl w:ilvl="4" w:tplc="2CC01CA0">
      <w:start w:val="1"/>
      <w:numFmt w:val="lowerLetter"/>
      <w:lvlText w:val="%5."/>
      <w:lvlJc w:val="left"/>
      <w:pPr>
        <w:ind w:left="3600" w:hanging="360"/>
      </w:pPr>
    </w:lvl>
    <w:lvl w:ilvl="5" w:tplc="8338A2A6">
      <w:start w:val="1"/>
      <w:numFmt w:val="lowerRoman"/>
      <w:lvlText w:val="%6."/>
      <w:lvlJc w:val="right"/>
      <w:pPr>
        <w:ind w:left="4320" w:hanging="180"/>
      </w:pPr>
    </w:lvl>
    <w:lvl w:ilvl="6" w:tplc="5032ED5E">
      <w:start w:val="1"/>
      <w:numFmt w:val="decimal"/>
      <w:lvlText w:val="%7."/>
      <w:lvlJc w:val="left"/>
      <w:pPr>
        <w:ind w:left="5040" w:hanging="360"/>
      </w:pPr>
    </w:lvl>
    <w:lvl w:ilvl="7" w:tplc="E2A4701E">
      <w:start w:val="1"/>
      <w:numFmt w:val="lowerLetter"/>
      <w:lvlText w:val="%8."/>
      <w:lvlJc w:val="left"/>
      <w:pPr>
        <w:ind w:left="5760" w:hanging="360"/>
      </w:pPr>
    </w:lvl>
    <w:lvl w:ilvl="8" w:tplc="CCE405CE">
      <w:start w:val="1"/>
      <w:numFmt w:val="lowerRoman"/>
      <w:lvlText w:val="%9."/>
      <w:lvlJc w:val="right"/>
      <w:pPr>
        <w:ind w:left="6480" w:hanging="180"/>
      </w:pPr>
    </w:lvl>
  </w:abstractNum>
  <w:abstractNum w:abstractNumId="35"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852819"/>
    <w:multiLevelType w:val="hybridMultilevel"/>
    <w:tmpl w:val="8C5046D0"/>
    <w:lvl w:ilvl="0" w:tplc="FB42DF26">
      <w:start w:val="1"/>
      <w:numFmt w:val="bullet"/>
      <w:lvlText w:val=""/>
      <w:lvlJc w:val="left"/>
      <w:pPr>
        <w:tabs>
          <w:tab w:val="num" w:pos="1080"/>
        </w:tabs>
        <w:ind w:left="1080" w:hanging="360"/>
      </w:pPr>
      <w:rPr>
        <w:rFonts w:ascii="Symbol" w:hAnsi="Symbol" w:hint="default"/>
        <w:sz w:val="20"/>
      </w:rPr>
    </w:lvl>
    <w:lvl w:ilvl="1" w:tplc="67024826">
      <w:start w:val="1"/>
      <w:numFmt w:val="bullet"/>
      <w:lvlText w:val=""/>
      <w:lvlJc w:val="left"/>
      <w:pPr>
        <w:tabs>
          <w:tab w:val="num" w:pos="1800"/>
        </w:tabs>
        <w:ind w:left="1800" w:hanging="360"/>
      </w:pPr>
      <w:rPr>
        <w:rFonts w:ascii="Symbol" w:hAnsi="Symbol" w:hint="default"/>
        <w:sz w:val="20"/>
      </w:rPr>
    </w:lvl>
    <w:lvl w:ilvl="2" w:tplc="4172FCF6">
      <w:start w:val="1"/>
      <w:numFmt w:val="bullet"/>
      <w:lvlText w:val=""/>
      <w:lvlJc w:val="left"/>
      <w:pPr>
        <w:tabs>
          <w:tab w:val="num" w:pos="2520"/>
        </w:tabs>
        <w:ind w:left="2520" w:hanging="360"/>
      </w:pPr>
      <w:rPr>
        <w:rFonts w:ascii="Wingdings" w:hAnsi="Wingdings" w:hint="default"/>
        <w:sz w:val="20"/>
      </w:rPr>
    </w:lvl>
    <w:lvl w:ilvl="3" w:tplc="FEB6253A">
      <w:start w:val="1"/>
      <w:numFmt w:val="bullet"/>
      <w:lvlText w:val=""/>
      <w:lvlJc w:val="left"/>
      <w:pPr>
        <w:tabs>
          <w:tab w:val="num" w:pos="3240"/>
        </w:tabs>
        <w:ind w:left="3240" w:hanging="360"/>
      </w:pPr>
      <w:rPr>
        <w:rFonts w:ascii="Wingdings" w:hAnsi="Wingdings" w:hint="default"/>
        <w:sz w:val="20"/>
      </w:rPr>
    </w:lvl>
    <w:lvl w:ilvl="4" w:tplc="63CE70A4" w:tentative="1">
      <w:start w:val="1"/>
      <w:numFmt w:val="bullet"/>
      <w:lvlText w:val=""/>
      <w:lvlJc w:val="left"/>
      <w:pPr>
        <w:tabs>
          <w:tab w:val="num" w:pos="3960"/>
        </w:tabs>
        <w:ind w:left="3960" w:hanging="360"/>
      </w:pPr>
      <w:rPr>
        <w:rFonts w:ascii="Wingdings" w:hAnsi="Wingdings" w:hint="default"/>
        <w:sz w:val="20"/>
      </w:rPr>
    </w:lvl>
    <w:lvl w:ilvl="5" w:tplc="E0805228" w:tentative="1">
      <w:start w:val="1"/>
      <w:numFmt w:val="bullet"/>
      <w:lvlText w:val=""/>
      <w:lvlJc w:val="left"/>
      <w:pPr>
        <w:tabs>
          <w:tab w:val="num" w:pos="4680"/>
        </w:tabs>
        <w:ind w:left="4680" w:hanging="360"/>
      </w:pPr>
      <w:rPr>
        <w:rFonts w:ascii="Wingdings" w:hAnsi="Wingdings" w:hint="default"/>
        <w:sz w:val="20"/>
      </w:rPr>
    </w:lvl>
    <w:lvl w:ilvl="6" w:tplc="19CC2F1C" w:tentative="1">
      <w:start w:val="1"/>
      <w:numFmt w:val="bullet"/>
      <w:lvlText w:val=""/>
      <w:lvlJc w:val="left"/>
      <w:pPr>
        <w:tabs>
          <w:tab w:val="num" w:pos="5400"/>
        </w:tabs>
        <w:ind w:left="5400" w:hanging="360"/>
      </w:pPr>
      <w:rPr>
        <w:rFonts w:ascii="Wingdings" w:hAnsi="Wingdings" w:hint="default"/>
        <w:sz w:val="20"/>
      </w:rPr>
    </w:lvl>
    <w:lvl w:ilvl="7" w:tplc="C6D0BD56" w:tentative="1">
      <w:start w:val="1"/>
      <w:numFmt w:val="bullet"/>
      <w:lvlText w:val=""/>
      <w:lvlJc w:val="left"/>
      <w:pPr>
        <w:tabs>
          <w:tab w:val="num" w:pos="6120"/>
        </w:tabs>
        <w:ind w:left="6120" w:hanging="360"/>
      </w:pPr>
      <w:rPr>
        <w:rFonts w:ascii="Wingdings" w:hAnsi="Wingdings" w:hint="default"/>
        <w:sz w:val="20"/>
      </w:rPr>
    </w:lvl>
    <w:lvl w:ilvl="8" w:tplc="FBA4794C"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B6FEC3"/>
    <w:multiLevelType w:val="hybridMultilevel"/>
    <w:tmpl w:val="DE783790"/>
    <w:lvl w:ilvl="0" w:tplc="103C166C">
      <w:start w:val="1"/>
      <w:numFmt w:val="decimal"/>
      <w:lvlText w:val="%1."/>
      <w:lvlJc w:val="left"/>
      <w:pPr>
        <w:ind w:left="720" w:hanging="360"/>
      </w:pPr>
    </w:lvl>
    <w:lvl w:ilvl="1" w:tplc="A3B2630A">
      <w:start w:val="1"/>
      <w:numFmt w:val="lowerLetter"/>
      <w:lvlText w:val="%2."/>
      <w:lvlJc w:val="left"/>
      <w:pPr>
        <w:ind w:left="1440" w:hanging="360"/>
      </w:pPr>
    </w:lvl>
    <w:lvl w:ilvl="2" w:tplc="D068D4BA">
      <w:start w:val="1"/>
      <w:numFmt w:val="lowerRoman"/>
      <w:lvlText w:val="%3."/>
      <w:lvlJc w:val="right"/>
      <w:pPr>
        <w:ind w:left="2160" w:hanging="180"/>
      </w:pPr>
    </w:lvl>
    <w:lvl w:ilvl="3" w:tplc="665E98EC">
      <w:start w:val="1"/>
      <w:numFmt w:val="decimal"/>
      <w:lvlText w:val="%4."/>
      <w:lvlJc w:val="left"/>
      <w:pPr>
        <w:ind w:left="2880" w:hanging="360"/>
      </w:pPr>
    </w:lvl>
    <w:lvl w:ilvl="4" w:tplc="0D9448F0">
      <w:start w:val="1"/>
      <w:numFmt w:val="lowerLetter"/>
      <w:lvlText w:val="%5."/>
      <w:lvlJc w:val="left"/>
      <w:pPr>
        <w:ind w:left="3600" w:hanging="360"/>
      </w:pPr>
    </w:lvl>
    <w:lvl w:ilvl="5" w:tplc="98184B84">
      <w:start w:val="1"/>
      <w:numFmt w:val="lowerRoman"/>
      <w:lvlText w:val="%6."/>
      <w:lvlJc w:val="right"/>
      <w:pPr>
        <w:ind w:left="4320" w:hanging="180"/>
      </w:pPr>
    </w:lvl>
    <w:lvl w:ilvl="6" w:tplc="567C6830">
      <w:start w:val="1"/>
      <w:numFmt w:val="decimal"/>
      <w:lvlText w:val="%7."/>
      <w:lvlJc w:val="left"/>
      <w:pPr>
        <w:ind w:left="5040" w:hanging="360"/>
      </w:pPr>
    </w:lvl>
    <w:lvl w:ilvl="7" w:tplc="97E0FB48">
      <w:start w:val="1"/>
      <w:numFmt w:val="lowerLetter"/>
      <w:lvlText w:val="%8."/>
      <w:lvlJc w:val="left"/>
      <w:pPr>
        <w:ind w:left="5760" w:hanging="360"/>
      </w:pPr>
    </w:lvl>
    <w:lvl w:ilvl="8" w:tplc="B17C983A">
      <w:start w:val="1"/>
      <w:numFmt w:val="lowerRoman"/>
      <w:lvlText w:val="%9."/>
      <w:lvlJc w:val="right"/>
      <w:pPr>
        <w:ind w:left="6480" w:hanging="180"/>
      </w:pPr>
    </w:lvl>
  </w:abstractNum>
  <w:abstractNum w:abstractNumId="40"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B7785"/>
    <w:multiLevelType w:val="hybridMultilevel"/>
    <w:tmpl w:val="9E549128"/>
    <w:lvl w:ilvl="0" w:tplc="57360B20">
      <w:start w:val="1"/>
      <w:numFmt w:val="bullet"/>
      <w:lvlText w:val=""/>
      <w:lvlJc w:val="left"/>
      <w:pPr>
        <w:ind w:left="720" w:hanging="360"/>
      </w:pPr>
      <w:rPr>
        <w:rFonts w:ascii="Symbol" w:hAnsi="Symbol" w:hint="default"/>
      </w:rPr>
    </w:lvl>
    <w:lvl w:ilvl="1" w:tplc="4C3C26A6">
      <w:start w:val="1"/>
      <w:numFmt w:val="bullet"/>
      <w:lvlText w:val=""/>
      <w:lvlJc w:val="left"/>
      <w:pPr>
        <w:ind w:left="1440" w:hanging="360"/>
      </w:pPr>
      <w:rPr>
        <w:rFonts w:ascii="Symbol" w:hAnsi="Symbol" w:hint="default"/>
      </w:rPr>
    </w:lvl>
    <w:lvl w:ilvl="2" w:tplc="34504636">
      <w:start w:val="1"/>
      <w:numFmt w:val="bullet"/>
      <w:lvlText w:val=""/>
      <w:lvlJc w:val="left"/>
      <w:pPr>
        <w:ind w:left="2160" w:hanging="360"/>
      </w:pPr>
      <w:rPr>
        <w:rFonts w:ascii="Wingdings" w:hAnsi="Wingdings" w:hint="default"/>
      </w:rPr>
    </w:lvl>
    <w:lvl w:ilvl="3" w:tplc="048EF406">
      <w:start w:val="1"/>
      <w:numFmt w:val="bullet"/>
      <w:lvlText w:val=""/>
      <w:lvlJc w:val="left"/>
      <w:pPr>
        <w:ind w:left="2880" w:hanging="360"/>
      </w:pPr>
      <w:rPr>
        <w:rFonts w:ascii="Symbol" w:hAnsi="Symbol" w:hint="default"/>
      </w:rPr>
    </w:lvl>
    <w:lvl w:ilvl="4" w:tplc="451210E4">
      <w:start w:val="1"/>
      <w:numFmt w:val="bullet"/>
      <w:lvlText w:val="o"/>
      <w:lvlJc w:val="left"/>
      <w:pPr>
        <w:ind w:left="3600" w:hanging="360"/>
      </w:pPr>
      <w:rPr>
        <w:rFonts w:ascii="Courier New" w:hAnsi="Courier New" w:hint="default"/>
      </w:rPr>
    </w:lvl>
    <w:lvl w:ilvl="5" w:tplc="6F44EB8C">
      <w:start w:val="1"/>
      <w:numFmt w:val="bullet"/>
      <w:lvlText w:val=""/>
      <w:lvlJc w:val="left"/>
      <w:pPr>
        <w:ind w:left="4320" w:hanging="360"/>
      </w:pPr>
      <w:rPr>
        <w:rFonts w:ascii="Wingdings" w:hAnsi="Wingdings" w:hint="default"/>
      </w:rPr>
    </w:lvl>
    <w:lvl w:ilvl="6" w:tplc="FB86EF38">
      <w:start w:val="1"/>
      <w:numFmt w:val="bullet"/>
      <w:lvlText w:val=""/>
      <w:lvlJc w:val="left"/>
      <w:pPr>
        <w:ind w:left="5040" w:hanging="360"/>
      </w:pPr>
      <w:rPr>
        <w:rFonts w:ascii="Symbol" w:hAnsi="Symbol" w:hint="default"/>
      </w:rPr>
    </w:lvl>
    <w:lvl w:ilvl="7" w:tplc="FAC888B4">
      <w:start w:val="1"/>
      <w:numFmt w:val="bullet"/>
      <w:lvlText w:val="o"/>
      <w:lvlJc w:val="left"/>
      <w:pPr>
        <w:ind w:left="5760" w:hanging="360"/>
      </w:pPr>
      <w:rPr>
        <w:rFonts w:ascii="Courier New" w:hAnsi="Courier New" w:hint="default"/>
      </w:rPr>
    </w:lvl>
    <w:lvl w:ilvl="8" w:tplc="C3808E58">
      <w:start w:val="1"/>
      <w:numFmt w:val="bullet"/>
      <w:lvlText w:val=""/>
      <w:lvlJc w:val="left"/>
      <w:pPr>
        <w:ind w:left="6480" w:hanging="360"/>
      </w:pPr>
      <w:rPr>
        <w:rFonts w:ascii="Wingdings" w:hAnsi="Wingdings" w:hint="default"/>
      </w:rPr>
    </w:lvl>
  </w:abstractNum>
  <w:abstractNum w:abstractNumId="43"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FBF45"/>
    <w:multiLevelType w:val="hybridMultilevel"/>
    <w:tmpl w:val="7B9C8AD4"/>
    <w:lvl w:ilvl="0" w:tplc="4710BB0A">
      <w:start w:val="1"/>
      <w:numFmt w:val="decimal"/>
      <w:lvlText w:val="%1."/>
      <w:lvlJc w:val="left"/>
      <w:pPr>
        <w:ind w:left="720" w:hanging="360"/>
      </w:pPr>
    </w:lvl>
    <w:lvl w:ilvl="1" w:tplc="EFA41C0A">
      <w:start w:val="1"/>
      <w:numFmt w:val="lowerLetter"/>
      <w:lvlText w:val="%2."/>
      <w:lvlJc w:val="left"/>
      <w:pPr>
        <w:ind w:left="1440" w:hanging="360"/>
      </w:pPr>
    </w:lvl>
    <w:lvl w:ilvl="2" w:tplc="1D8C0DBA">
      <w:start w:val="1"/>
      <w:numFmt w:val="lowerRoman"/>
      <w:lvlText w:val="%3."/>
      <w:lvlJc w:val="right"/>
      <w:pPr>
        <w:ind w:left="2160" w:hanging="180"/>
      </w:pPr>
    </w:lvl>
    <w:lvl w:ilvl="3" w:tplc="1C068B7A">
      <w:start w:val="1"/>
      <w:numFmt w:val="decimal"/>
      <w:lvlText w:val="%4."/>
      <w:lvlJc w:val="left"/>
      <w:pPr>
        <w:ind w:left="2880" w:hanging="360"/>
      </w:pPr>
    </w:lvl>
    <w:lvl w:ilvl="4" w:tplc="5EF8D380">
      <w:start w:val="1"/>
      <w:numFmt w:val="lowerLetter"/>
      <w:lvlText w:val="%5."/>
      <w:lvlJc w:val="left"/>
      <w:pPr>
        <w:ind w:left="3600" w:hanging="360"/>
      </w:pPr>
    </w:lvl>
    <w:lvl w:ilvl="5" w:tplc="5FB4E23A">
      <w:start w:val="1"/>
      <w:numFmt w:val="lowerRoman"/>
      <w:lvlText w:val="%6."/>
      <w:lvlJc w:val="right"/>
      <w:pPr>
        <w:ind w:left="4320" w:hanging="180"/>
      </w:pPr>
    </w:lvl>
    <w:lvl w:ilvl="6" w:tplc="4A028C90">
      <w:start w:val="1"/>
      <w:numFmt w:val="decimal"/>
      <w:lvlText w:val="%7."/>
      <w:lvlJc w:val="left"/>
      <w:pPr>
        <w:ind w:left="5040" w:hanging="360"/>
      </w:pPr>
    </w:lvl>
    <w:lvl w:ilvl="7" w:tplc="E118CF5E">
      <w:start w:val="1"/>
      <w:numFmt w:val="lowerLetter"/>
      <w:lvlText w:val="%8."/>
      <w:lvlJc w:val="left"/>
      <w:pPr>
        <w:ind w:left="5760" w:hanging="360"/>
      </w:pPr>
    </w:lvl>
    <w:lvl w:ilvl="8" w:tplc="06D8DDFC">
      <w:start w:val="1"/>
      <w:numFmt w:val="lowerRoman"/>
      <w:lvlText w:val="%9."/>
      <w:lvlJc w:val="right"/>
      <w:pPr>
        <w:ind w:left="6480" w:hanging="180"/>
      </w:pPr>
    </w:lvl>
  </w:abstractNum>
  <w:abstractNum w:abstractNumId="47"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756915">
    <w:abstractNumId w:val="34"/>
  </w:num>
  <w:num w:numId="2" w16cid:durableId="33043959">
    <w:abstractNumId w:val="42"/>
  </w:num>
  <w:num w:numId="3" w16cid:durableId="770588223">
    <w:abstractNumId w:val="6"/>
  </w:num>
  <w:num w:numId="4" w16cid:durableId="840311257">
    <w:abstractNumId w:val="9"/>
  </w:num>
  <w:num w:numId="5" w16cid:durableId="984629281">
    <w:abstractNumId w:val="2"/>
  </w:num>
  <w:num w:numId="6" w16cid:durableId="1885753451">
    <w:abstractNumId w:val="46"/>
  </w:num>
  <w:num w:numId="7" w16cid:durableId="2103449197">
    <w:abstractNumId w:val="39"/>
  </w:num>
  <w:num w:numId="8" w16cid:durableId="1735545169">
    <w:abstractNumId w:val="16"/>
  </w:num>
  <w:num w:numId="9" w16cid:durableId="522135984">
    <w:abstractNumId w:val="26"/>
  </w:num>
  <w:num w:numId="10" w16cid:durableId="947738204">
    <w:abstractNumId w:val="27"/>
  </w:num>
  <w:num w:numId="11" w16cid:durableId="1905675220">
    <w:abstractNumId w:val="5"/>
  </w:num>
  <w:num w:numId="12" w16cid:durableId="183910722">
    <w:abstractNumId w:val="21"/>
  </w:num>
  <w:num w:numId="13" w16cid:durableId="1725181121">
    <w:abstractNumId w:val="44"/>
  </w:num>
  <w:num w:numId="14" w16cid:durableId="1342854905">
    <w:abstractNumId w:val="31"/>
  </w:num>
  <w:num w:numId="15" w16cid:durableId="283733404">
    <w:abstractNumId w:val="14"/>
  </w:num>
  <w:num w:numId="16" w16cid:durableId="47148509">
    <w:abstractNumId w:val="30"/>
  </w:num>
  <w:num w:numId="17" w16cid:durableId="251745772">
    <w:abstractNumId w:val="10"/>
  </w:num>
  <w:num w:numId="18" w16cid:durableId="1748383468">
    <w:abstractNumId w:val="28"/>
  </w:num>
  <w:num w:numId="19" w16cid:durableId="1085151832">
    <w:abstractNumId w:val="4"/>
  </w:num>
  <w:num w:numId="20" w16cid:durableId="1921527231">
    <w:abstractNumId w:val="7"/>
  </w:num>
  <w:num w:numId="21" w16cid:durableId="130875558">
    <w:abstractNumId w:val="22"/>
  </w:num>
  <w:num w:numId="22" w16cid:durableId="2144226669">
    <w:abstractNumId w:val="35"/>
  </w:num>
  <w:num w:numId="23" w16cid:durableId="38866561">
    <w:abstractNumId w:val="12"/>
  </w:num>
  <w:num w:numId="24" w16cid:durableId="761603834">
    <w:abstractNumId w:val="43"/>
  </w:num>
  <w:num w:numId="25" w16cid:durableId="78721477">
    <w:abstractNumId w:val="45"/>
  </w:num>
  <w:num w:numId="26" w16cid:durableId="1336835725">
    <w:abstractNumId w:val="40"/>
  </w:num>
  <w:num w:numId="27" w16cid:durableId="274363187">
    <w:abstractNumId w:val="19"/>
  </w:num>
  <w:num w:numId="28" w16cid:durableId="325549661">
    <w:abstractNumId w:val="18"/>
  </w:num>
  <w:num w:numId="29" w16cid:durableId="271783768">
    <w:abstractNumId w:val="29"/>
  </w:num>
  <w:num w:numId="30" w16cid:durableId="306976466">
    <w:abstractNumId w:val="3"/>
  </w:num>
  <w:num w:numId="31" w16cid:durableId="1955751205">
    <w:abstractNumId w:val="47"/>
  </w:num>
  <w:num w:numId="32" w16cid:durableId="946735907">
    <w:abstractNumId w:val="33"/>
  </w:num>
  <w:num w:numId="33" w16cid:durableId="779304261">
    <w:abstractNumId w:val="11"/>
  </w:num>
  <w:num w:numId="34" w16cid:durableId="1311403240">
    <w:abstractNumId w:val="8"/>
  </w:num>
  <w:num w:numId="35" w16cid:durableId="169833696">
    <w:abstractNumId w:val="37"/>
  </w:num>
  <w:num w:numId="36" w16cid:durableId="1739286952">
    <w:abstractNumId w:val="15"/>
  </w:num>
  <w:num w:numId="37" w16cid:durableId="1049106174">
    <w:abstractNumId w:val="17"/>
  </w:num>
  <w:num w:numId="38" w16cid:durableId="1234664227">
    <w:abstractNumId w:val="1"/>
  </w:num>
  <w:num w:numId="39" w16cid:durableId="1804737286">
    <w:abstractNumId w:val="38"/>
  </w:num>
  <w:num w:numId="40" w16cid:durableId="1195122297">
    <w:abstractNumId w:val="41"/>
  </w:num>
  <w:num w:numId="41" w16cid:durableId="603223385">
    <w:abstractNumId w:val="24"/>
  </w:num>
  <w:num w:numId="42" w16cid:durableId="972180290">
    <w:abstractNumId w:val="36"/>
  </w:num>
  <w:num w:numId="43" w16cid:durableId="655231480">
    <w:abstractNumId w:val="23"/>
  </w:num>
  <w:num w:numId="44" w16cid:durableId="2060855083">
    <w:abstractNumId w:val="32"/>
  </w:num>
  <w:num w:numId="45" w16cid:durableId="1792431329">
    <w:abstractNumId w:val="0"/>
  </w:num>
  <w:num w:numId="46" w16cid:durableId="384523396">
    <w:abstractNumId w:val="13"/>
  </w:num>
  <w:num w:numId="47" w16cid:durableId="1827162862">
    <w:abstractNumId w:val="20"/>
  </w:num>
  <w:num w:numId="48" w16cid:durableId="925652347">
    <w:abstractNumId w:val="25"/>
  </w:num>
  <w:num w:numId="49" w16cid:durableId="1653290996">
    <w:abstractNumId w:val="8"/>
  </w:num>
  <w:num w:numId="50" w16cid:durableId="169661368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9E33E6-DC64-44D4-885D-7ED8C60B4803}"/>
    <w:docVar w:name="dgnword-eventsink" w:val="516811848"/>
  </w:docVars>
  <w:rsids>
    <w:rsidRoot w:val="00F1065B"/>
    <w:rsid w:val="0000414C"/>
    <w:rsid w:val="00005165"/>
    <w:rsid w:val="0000532D"/>
    <w:rsid w:val="000061EC"/>
    <w:rsid w:val="00006EC5"/>
    <w:rsid w:val="000077EE"/>
    <w:rsid w:val="00007D64"/>
    <w:rsid w:val="00010488"/>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29FD"/>
    <w:rsid w:val="0002325B"/>
    <w:rsid w:val="00025B80"/>
    <w:rsid w:val="000334C0"/>
    <w:rsid w:val="00040BBB"/>
    <w:rsid w:val="00043DE9"/>
    <w:rsid w:val="00045BDA"/>
    <w:rsid w:val="00046782"/>
    <w:rsid w:val="00053CF4"/>
    <w:rsid w:val="0005482C"/>
    <w:rsid w:val="000557CB"/>
    <w:rsid w:val="00056887"/>
    <w:rsid w:val="00057620"/>
    <w:rsid w:val="00060CB8"/>
    <w:rsid w:val="000626D1"/>
    <w:rsid w:val="00065BC8"/>
    <w:rsid w:val="00067965"/>
    <w:rsid w:val="00070498"/>
    <w:rsid w:val="00073209"/>
    <w:rsid w:val="000742C9"/>
    <w:rsid w:val="00075062"/>
    <w:rsid w:val="00076062"/>
    <w:rsid w:val="0007677C"/>
    <w:rsid w:val="00076D68"/>
    <w:rsid w:val="000779FD"/>
    <w:rsid w:val="0008426B"/>
    <w:rsid w:val="00084B7D"/>
    <w:rsid w:val="00084CA3"/>
    <w:rsid w:val="000861F5"/>
    <w:rsid w:val="0008676C"/>
    <w:rsid w:val="00087A25"/>
    <w:rsid w:val="00087F69"/>
    <w:rsid w:val="000918C5"/>
    <w:rsid w:val="00092045"/>
    <w:rsid w:val="00097CDA"/>
    <w:rsid w:val="000A0483"/>
    <w:rsid w:val="000A2341"/>
    <w:rsid w:val="000A32DE"/>
    <w:rsid w:val="000B0FA8"/>
    <w:rsid w:val="000B2426"/>
    <w:rsid w:val="000B623F"/>
    <w:rsid w:val="000B6A1A"/>
    <w:rsid w:val="000B72FD"/>
    <w:rsid w:val="000B7C30"/>
    <w:rsid w:val="000C25DE"/>
    <w:rsid w:val="000C328B"/>
    <w:rsid w:val="000C3471"/>
    <w:rsid w:val="000C5C6C"/>
    <w:rsid w:val="000C772D"/>
    <w:rsid w:val="000C7BDD"/>
    <w:rsid w:val="000D5B84"/>
    <w:rsid w:val="000E0B15"/>
    <w:rsid w:val="000E2BFB"/>
    <w:rsid w:val="000E4268"/>
    <w:rsid w:val="000E43BF"/>
    <w:rsid w:val="000E54FF"/>
    <w:rsid w:val="000E672F"/>
    <w:rsid w:val="000E78CA"/>
    <w:rsid w:val="000E791E"/>
    <w:rsid w:val="000E7F0D"/>
    <w:rsid w:val="000F21FA"/>
    <w:rsid w:val="000F3FA2"/>
    <w:rsid w:val="000F40EC"/>
    <w:rsid w:val="000F4642"/>
    <w:rsid w:val="000F4B18"/>
    <w:rsid w:val="000F57AA"/>
    <w:rsid w:val="000F57F9"/>
    <w:rsid w:val="000F636A"/>
    <w:rsid w:val="00100BEC"/>
    <w:rsid w:val="00100CD2"/>
    <w:rsid w:val="001013F5"/>
    <w:rsid w:val="0010175D"/>
    <w:rsid w:val="001027BB"/>
    <w:rsid w:val="00104FCF"/>
    <w:rsid w:val="00107903"/>
    <w:rsid w:val="00110E4E"/>
    <w:rsid w:val="00111513"/>
    <w:rsid w:val="00111B1A"/>
    <w:rsid w:val="001123B0"/>
    <w:rsid w:val="00112471"/>
    <w:rsid w:val="00113CCD"/>
    <w:rsid w:val="00113E14"/>
    <w:rsid w:val="00116F20"/>
    <w:rsid w:val="001214CF"/>
    <w:rsid w:val="00121DF1"/>
    <w:rsid w:val="001256B1"/>
    <w:rsid w:val="00125D2A"/>
    <w:rsid w:val="00126061"/>
    <w:rsid w:val="00126317"/>
    <w:rsid w:val="001303A2"/>
    <w:rsid w:val="00130D51"/>
    <w:rsid w:val="0013248F"/>
    <w:rsid w:val="00134558"/>
    <w:rsid w:val="00134D91"/>
    <w:rsid w:val="00140275"/>
    <w:rsid w:val="00141C98"/>
    <w:rsid w:val="00142F18"/>
    <w:rsid w:val="0014489B"/>
    <w:rsid w:val="00151103"/>
    <w:rsid w:val="0015517B"/>
    <w:rsid w:val="001606CD"/>
    <w:rsid w:val="0016220D"/>
    <w:rsid w:val="00162C7E"/>
    <w:rsid w:val="00166244"/>
    <w:rsid w:val="0016704A"/>
    <w:rsid w:val="00173059"/>
    <w:rsid w:val="00174AF0"/>
    <w:rsid w:val="00175077"/>
    <w:rsid w:val="0018241E"/>
    <w:rsid w:val="00185810"/>
    <w:rsid w:val="001864D8"/>
    <w:rsid w:val="00186E08"/>
    <w:rsid w:val="001934E9"/>
    <w:rsid w:val="0019393C"/>
    <w:rsid w:val="00193C41"/>
    <w:rsid w:val="00196567"/>
    <w:rsid w:val="001A3454"/>
    <w:rsid w:val="001A649E"/>
    <w:rsid w:val="001A743E"/>
    <w:rsid w:val="001A75BE"/>
    <w:rsid w:val="001B0321"/>
    <w:rsid w:val="001B08BB"/>
    <w:rsid w:val="001B178E"/>
    <w:rsid w:val="001B339B"/>
    <w:rsid w:val="001B374D"/>
    <w:rsid w:val="001C1793"/>
    <w:rsid w:val="001C1E09"/>
    <w:rsid w:val="001C2D10"/>
    <w:rsid w:val="001C2E6B"/>
    <w:rsid w:val="001C2F66"/>
    <w:rsid w:val="001C6359"/>
    <w:rsid w:val="001D2DFB"/>
    <w:rsid w:val="001D4FB2"/>
    <w:rsid w:val="001E0C93"/>
    <w:rsid w:val="001E6C2D"/>
    <w:rsid w:val="001F17A8"/>
    <w:rsid w:val="001F1A0D"/>
    <w:rsid w:val="001F351A"/>
    <w:rsid w:val="001F596B"/>
    <w:rsid w:val="001F5C45"/>
    <w:rsid w:val="001F6C79"/>
    <w:rsid w:val="001F7D89"/>
    <w:rsid w:val="002004E7"/>
    <w:rsid w:val="00203295"/>
    <w:rsid w:val="002033D0"/>
    <w:rsid w:val="0020493F"/>
    <w:rsid w:val="00204FE9"/>
    <w:rsid w:val="00206023"/>
    <w:rsid w:val="0021185C"/>
    <w:rsid w:val="00213589"/>
    <w:rsid w:val="00213A3D"/>
    <w:rsid w:val="00217D3B"/>
    <w:rsid w:val="00217DB0"/>
    <w:rsid w:val="00217F03"/>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45EA5"/>
    <w:rsid w:val="0024673E"/>
    <w:rsid w:val="002523FB"/>
    <w:rsid w:val="002540AB"/>
    <w:rsid w:val="0026280B"/>
    <w:rsid w:val="0026444E"/>
    <w:rsid w:val="0026493C"/>
    <w:rsid w:val="00264CCD"/>
    <w:rsid w:val="00265C5F"/>
    <w:rsid w:val="00266209"/>
    <w:rsid w:val="00266210"/>
    <w:rsid w:val="002662C5"/>
    <w:rsid w:val="00266523"/>
    <w:rsid w:val="00270F56"/>
    <w:rsid w:val="00275B0F"/>
    <w:rsid w:val="00276808"/>
    <w:rsid w:val="00277BC7"/>
    <w:rsid w:val="00282154"/>
    <w:rsid w:val="00282A90"/>
    <w:rsid w:val="00284F55"/>
    <w:rsid w:val="00285ECD"/>
    <w:rsid w:val="00287424"/>
    <w:rsid w:val="002878EB"/>
    <w:rsid w:val="00291EEC"/>
    <w:rsid w:val="0029331D"/>
    <w:rsid w:val="00294346"/>
    <w:rsid w:val="00295658"/>
    <w:rsid w:val="00296B3E"/>
    <w:rsid w:val="002A0666"/>
    <w:rsid w:val="002A3DAB"/>
    <w:rsid w:val="002A42E0"/>
    <w:rsid w:val="002A5830"/>
    <w:rsid w:val="002A7B5A"/>
    <w:rsid w:val="002A7F91"/>
    <w:rsid w:val="002B1D2E"/>
    <w:rsid w:val="002B30CC"/>
    <w:rsid w:val="002B31D2"/>
    <w:rsid w:val="002B45FB"/>
    <w:rsid w:val="002B4D84"/>
    <w:rsid w:val="002B5092"/>
    <w:rsid w:val="002B6683"/>
    <w:rsid w:val="002B6CE9"/>
    <w:rsid w:val="002B6D4C"/>
    <w:rsid w:val="002B7BA0"/>
    <w:rsid w:val="002C0F06"/>
    <w:rsid w:val="002C140C"/>
    <w:rsid w:val="002C3296"/>
    <w:rsid w:val="002C4D86"/>
    <w:rsid w:val="002D0245"/>
    <w:rsid w:val="002D098C"/>
    <w:rsid w:val="002D1160"/>
    <w:rsid w:val="002D1464"/>
    <w:rsid w:val="002D4040"/>
    <w:rsid w:val="002D6659"/>
    <w:rsid w:val="002D6D2A"/>
    <w:rsid w:val="002D72B0"/>
    <w:rsid w:val="002D732D"/>
    <w:rsid w:val="002D75A4"/>
    <w:rsid w:val="002E1129"/>
    <w:rsid w:val="002E2714"/>
    <w:rsid w:val="002E3B11"/>
    <w:rsid w:val="002E5100"/>
    <w:rsid w:val="002F0242"/>
    <w:rsid w:val="002F05F3"/>
    <w:rsid w:val="002F11E2"/>
    <w:rsid w:val="002F14B5"/>
    <w:rsid w:val="002F261D"/>
    <w:rsid w:val="002F3CB3"/>
    <w:rsid w:val="0030069A"/>
    <w:rsid w:val="00300859"/>
    <w:rsid w:val="00301E95"/>
    <w:rsid w:val="003044A2"/>
    <w:rsid w:val="00310B13"/>
    <w:rsid w:val="00311C3E"/>
    <w:rsid w:val="003127BD"/>
    <w:rsid w:val="00314CF9"/>
    <w:rsid w:val="0031657F"/>
    <w:rsid w:val="00320395"/>
    <w:rsid w:val="00322109"/>
    <w:rsid w:val="00326F84"/>
    <w:rsid w:val="00327269"/>
    <w:rsid w:val="003401A9"/>
    <w:rsid w:val="00343F68"/>
    <w:rsid w:val="00345192"/>
    <w:rsid w:val="00345B5C"/>
    <w:rsid w:val="00346893"/>
    <w:rsid w:val="003509D5"/>
    <w:rsid w:val="00350A7A"/>
    <w:rsid w:val="00351629"/>
    <w:rsid w:val="003517A9"/>
    <w:rsid w:val="00353D5D"/>
    <w:rsid w:val="00354CAF"/>
    <w:rsid w:val="00354E9A"/>
    <w:rsid w:val="0035584E"/>
    <w:rsid w:val="00356DCD"/>
    <w:rsid w:val="00356FF5"/>
    <w:rsid w:val="003602F8"/>
    <w:rsid w:val="003603B2"/>
    <w:rsid w:val="00361A50"/>
    <w:rsid w:val="0036213E"/>
    <w:rsid w:val="0036289C"/>
    <w:rsid w:val="00365213"/>
    <w:rsid w:val="00371879"/>
    <w:rsid w:val="00372070"/>
    <w:rsid w:val="0037208B"/>
    <w:rsid w:val="003755EF"/>
    <w:rsid w:val="0037565D"/>
    <w:rsid w:val="00375929"/>
    <w:rsid w:val="00375D79"/>
    <w:rsid w:val="0038063C"/>
    <w:rsid w:val="0038292C"/>
    <w:rsid w:val="00382EBC"/>
    <w:rsid w:val="00386343"/>
    <w:rsid w:val="003874C3"/>
    <w:rsid w:val="00391647"/>
    <w:rsid w:val="00392B09"/>
    <w:rsid w:val="00392C84"/>
    <w:rsid w:val="00394DEB"/>
    <w:rsid w:val="003951AD"/>
    <w:rsid w:val="003A1EFD"/>
    <w:rsid w:val="003A2DAC"/>
    <w:rsid w:val="003A5554"/>
    <w:rsid w:val="003A6054"/>
    <w:rsid w:val="003B00FC"/>
    <w:rsid w:val="003B0CBB"/>
    <w:rsid w:val="003B1F79"/>
    <w:rsid w:val="003B1FAD"/>
    <w:rsid w:val="003B2362"/>
    <w:rsid w:val="003B39E2"/>
    <w:rsid w:val="003B43D9"/>
    <w:rsid w:val="003B4418"/>
    <w:rsid w:val="003B4658"/>
    <w:rsid w:val="003B4BC3"/>
    <w:rsid w:val="003B7BF3"/>
    <w:rsid w:val="003C1DFB"/>
    <w:rsid w:val="003C247C"/>
    <w:rsid w:val="003C47DC"/>
    <w:rsid w:val="003C59FF"/>
    <w:rsid w:val="003C5AB8"/>
    <w:rsid w:val="003C5C32"/>
    <w:rsid w:val="003C5E1E"/>
    <w:rsid w:val="003D12BA"/>
    <w:rsid w:val="003D14BA"/>
    <w:rsid w:val="003D2163"/>
    <w:rsid w:val="003D23E7"/>
    <w:rsid w:val="003D6096"/>
    <w:rsid w:val="003D728B"/>
    <w:rsid w:val="003E10E4"/>
    <w:rsid w:val="003E3F2B"/>
    <w:rsid w:val="003E47A9"/>
    <w:rsid w:val="003F015B"/>
    <w:rsid w:val="003F0F64"/>
    <w:rsid w:val="003F3823"/>
    <w:rsid w:val="003F4276"/>
    <w:rsid w:val="003F4438"/>
    <w:rsid w:val="003F7976"/>
    <w:rsid w:val="004003DE"/>
    <w:rsid w:val="004005C1"/>
    <w:rsid w:val="00400CA0"/>
    <w:rsid w:val="0040235E"/>
    <w:rsid w:val="00402548"/>
    <w:rsid w:val="00404793"/>
    <w:rsid w:val="004069E1"/>
    <w:rsid w:val="00407B98"/>
    <w:rsid w:val="004128D7"/>
    <w:rsid w:val="004133B3"/>
    <w:rsid w:val="0041485C"/>
    <w:rsid w:val="004161C3"/>
    <w:rsid w:val="004167E0"/>
    <w:rsid w:val="00422BE8"/>
    <w:rsid w:val="00422EC7"/>
    <w:rsid w:val="00425AFC"/>
    <w:rsid w:val="004269EA"/>
    <w:rsid w:val="00427763"/>
    <w:rsid w:val="004278BA"/>
    <w:rsid w:val="004303FC"/>
    <w:rsid w:val="00430F34"/>
    <w:rsid w:val="00432F63"/>
    <w:rsid w:val="00433C36"/>
    <w:rsid w:val="004342FA"/>
    <w:rsid w:val="004346B9"/>
    <w:rsid w:val="00435967"/>
    <w:rsid w:val="004370CA"/>
    <w:rsid w:val="0043717C"/>
    <w:rsid w:val="00441526"/>
    <w:rsid w:val="004437DA"/>
    <w:rsid w:val="00444DDA"/>
    <w:rsid w:val="00445D7A"/>
    <w:rsid w:val="004508ED"/>
    <w:rsid w:val="0045258C"/>
    <w:rsid w:val="00453B38"/>
    <w:rsid w:val="00454377"/>
    <w:rsid w:val="00456D70"/>
    <w:rsid w:val="0046131D"/>
    <w:rsid w:val="0046334F"/>
    <w:rsid w:val="00464CF7"/>
    <w:rsid w:val="004700D1"/>
    <w:rsid w:val="004720C9"/>
    <w:rsid w:val="0047361D"/>
    <w:rsid w:val="00474877"/>
    <w:rsid w:val="00475CE0"/>
    <w:rsid w:val="00476B5C"/>
    <w:rsid w:val="00480CC8"/>
    <w:rsid w:val="0048131A"/>
    <w:rsid w:val="0048157B"/>
    <w:rsid w:val="00481E9E"/>
    <w:rsid w:val="00484C35"/>
    <w:rsid w:val="004900A9"/>
    <w:rsid w:val="004928F1"/>
    <w:rsid w:val="004936CD"/>
    <w:rsid w:val="004A1530"/>
    <w:rsid w:val="004A371E"/>
    <w:rsid w:val="004A5849"/>
    <w:rsid w:val="004A764A"/>
    <w:rsid w:val="004B0319"/>
    <w:rsid w:val="004B10D2"/>
    <w:rsid w:val="004B3B85"/>
    <w:rsid w:val="004C2EBD"/>
    <w:rsid w:val="004C3487"/>
    <w:rsid w:val="004C4942"/>
    <w:rsid w:val="004C5771"/>
    <w:rsid w:val="004D2EA7"/>
    <w:rsid w:val="004D58DF"/>
    <w:rsid w:val="004E08D2"/>
    <w:rsid w:val="004E1384"/>
    <w:rsid w:val="004E24DC"/>
    <w:rsid w:val="004E2872"/>
    <w:rsid w:val="004E3869"/>
    <w:rsid w:val="004E3EA3"/>
    <w:rsid w:val="004E7C07"/>
    <w:rsid w:val="004F0016"/>
    <w:rsid w:val="004F0B39"/>
    <w:rsid w:val="004F130E"/>
    <w:rsid w:val="004F357F"/>
    <w:rsid w:val="004F6A3F"/>
    <w:rsid w:val="004F6AEA"/>
    <w:rsid w:val="004F748F"/>
    <w:rsid w:val="004F7AB8"/>
    <w:rsid w:val="005003C1"/>
    <w:rsid w:val="00500BD9"/>
    <w:rsid w:val="00500CCC"/>
    <w:rsid w:val="005108A4"/>
    <w:rsid w:val="005117BC"/>
    <w:rsid w:val="00512D60"/>
    <w:rsid w:val="00514864"/>
    <w:rsid w:val="005149DB"/>
    <w:rsid w:val="00516BDE"/>
    <w:rsid w:val="00517483"/>
    <w:rsid w:val="00517AEC"/>
    <w:rsid w:val="00517C15"/>
    <w:rsid w:val="00517D9A"/>
    <w:rsid w:val="005208ED"/>
    <w:rsid w:val="00522042"/>
    <w:rsid w:val="0052427D"/>
    <w:rsid w:val="0052557A"/>
    <w:rsid w:val="00535FCD"/>
    <w:rsid w:val="00537CFF"/>
    <w:rsid w:val="005419B1"/>
    <w:rsid w:val="005439D8"/>
    <w:rsid w:val="00544786"/>
    <w:rsid w:val="00545B1A"/>
    <w:rsid w:val="005474D2"/>
    <w:rsid w:val="00550764"/>
    <w:rsid w:val="00552101"/>
    <w:rsid w:val="0055227C"/>
    <w:rsid w:val="005529A7"/>
    <w:rsid w:val="005535F6"/>
    <w:rsid w:val="00554492"/>
    <w:rsid w:val="005567A2"/>
    <w:rsid w:val="0056149B"/>
    <w:rsid w:val="00561AF9"/>
    <w:rsid w:val="00564254"/>
    <w:rsid w:val="00565E43"/>
    <w:rsid w:val="00567A1E"/>
    <w:rsid w:val="00571C77"/>
    <w:rsid w:val="005737B2"/>
    <w:rsid w:val="0057574C"/>
    <w:rsid w:val="00576F46"/>
    <w:rsid w:val="005833A6"/>
    <w:rsid w:val="0058441E"/>
    <w:rsid w:val="00584420"/>
    <w:rsid w:val="00584D74"/>
    <w:rsid w:val="00585546"/>
    <w:rsid w:val="00585593"/>
    <w:rsid w:val="005857C4"/>
    <w:rsid w:val="00586807"/>
    <w:rsid w:val="00591331"/>
    <w:rsid w:val="005960FA"/>
    <w:rsid w:val="0059704E"/>
    <w:rsid w:val="0059730D"/>
    <w:rsid w:val="005974EE"/>
    <w:rsid w:val="005A05F1"/>
    <w:rsid w:val="005A14C2"/>
    <w:rsid w:val="005A63E0"/>
    <w:rsid w:val="005A655F"/>
    <w:rsid w:val="005B060B"/>
    <w:rsid w:val="005B0930"/>
    <w:rsid w:val="005B32E2"/>
    <w:rsid w:val="005B7845"/>
    <w:rsid w:val="005C0444"/>
    <w:rsid w:val="005C2213"/>
    <w:rsid w:val="005C41D5"/>
    <w:rsid w:val="005C4757"/>
    <w:rsid w:val="005C5D92"/>
    <w:rsid w:val="005D0014"/>
    <w:rsid w:val="005D01CB"/>
    <w:rsid w:val="005D091E"/>
    <w:rsid w:val="005D2E3C"/>
    <w:rsid w:val="005D60BA"/>
    <w:rsid w:val="005D6A69"/>
    <w:rsid w:val="005D6FF6"/>
    <w:rsid w:val="005D7204"/>
    <w:rsid w:val="005D7296"/>
    <w:rsid w:val="005D732B"/>
    <w:rsid w:val="005D76F8"/>
    <w:rsid w:val="005D7D11"/>
    <w:rsid w:val="005E26DF"/>
    <w:rsid w:val="005E32A1"/>
    <w:rsid w:val="005E33D8"/>
    <w:rsid w:val="005E7AC0"/>
    <w:rsid w:val="005F05E0"/>
    <w:rsid w:val="005F0EEC"/>
    <w:rsid w:val="005F1CE8"/>
    <w:rsid w:val="005F1CE9"/>
    <w:rsid w:val="005F71E4"/>
    <w:rsid w:val="0060017A"/>
    <w:rsid w:val="00602B6E"/>
    <w:rsid w:val="006036DC"/>
    <w:rsid w:val="0060451D"/>
    <w:rsid w:val="00605069"/>
    <w:rsid w:val="00605D23"/>
    <w:rsid w:val="00611BF1"/>
    <w:rsid w:val="00612440"/>
    <w:rsid w:val="00612952"/>
    <w:rsid w:val="006133A3"/>
    <w:rsid w:val="0061561F"/>
    <w:rsid w:val="00620076"/>
    <w:rsid w:val="00621520"/>
    <w:rsid w:val="00622901"/>
    <w:rsid w:val="0062699B"/>
    <w:rsid w:val="00626FA2"/>
    <w:rsid w:val="00632536"/>
    <w:rsid w:val="00636B96"/>
    <w:rsid w:val="006376EB"/>
    <w:rsid w:val="00643092"/>
    <w:rsid w:val="00643D95"/>
    <w:rsid w:val="006500D7"/>
    <w:rsid w:val="006539B9"/>
    <w:rsid w:val="00653C3E"/>
    <w:rsid w:val="00654CE2"/>
    <w:rsid w:val="006553E7"/>
    <w:rsid w:val="00656C0A"/>
    <w:rsid w:val="00657A8E"/>
    <w:rsid w:val="00661825"/>
    <w:rsid w:val="0066287B"/>
    <w:rsid w:val="00664A11"/>
    <w:rsid w:val="00665EB1"/>
    <w:rsid w:val="00665F4B"/>
    <w:rsid w:val="00670793"/>
    <w:rsid w:val="006729D5"/>
    <w:rsid w:val="00672E04"/>
    <w:rsid w:val="00674768"/>
    <w:rsid w:val="00675DD0"/>
    <w:rsid w:val="00676668"/>
    <w:rsid w:val="00676F4F"/>
    <w:rsid w:val="0068319D"/>
    <w:rsid w:val="00684A70"/>
    <w:rsid w:val="00685E3C"/>
    <w:rsid w:val="00687179"/>
    <w:rsid w:val="00687962"/>
    <w:rsid w:val="006904D5"/>
    <w:rsid w:val="006921C4"/>
    <w:rsid w:val="00692941"/>
    <w:rsid w:val="00693CD8"/>
    <w:rsid w:val="00694FA4"/>
    <w:rsid w:val="0069677C"/>
    <w:rsid w:val="006A1F29"/>
    <w:rsid w:val="006A246D"/>
    <w:rsid w:val="006A3793"/>
    <w:rsid w:val="006A394C"/>
    <w:rsid w:val="006A3B1E"/>
    <w:rsid w:val="006A40AA"/>
    <w:rsid w:val="006A7CE2"/>
    <w:rsid w:val="006B4A4E"/>
    <w:rsid w:val="006B4BC1"/>
    <w:rsid w:val="006B5C1F"/>
    <w:rsid w:val="006B6D88"/>
    <w:rsid w:val="006C0E14"/>
    <w:rsid w:val="006C0E20"/>
    <w:rsid w:val="006C0FF4"/>
    <w:rsid w:val="006C2C79"/>
    <w:rsid w:val="006C3592"/>
    <w:rsid w:val="006C51A2"/>
    <w:rsid w:val="006D2793"/>
    <w:rsid w:val="006D5F28"/>
    <w:rsid w:val="006D7B60"/>
    <w:rsid w:val="006D7F72"/>
    <w:rsid w:val="006E0226"/>
    <w:rsid w:val="006E15FE"/>
    <w:rsid w:val="006E3389"/>
    <w:rsid w:val="006E33F2"/>
    <w:rsid w:val="006E42B7"/>
    <w:rsid w:val="006E6856"/>
    <w:rsid w:val="006E69C1"/>
    <w:rsid w:val="006E7F05"/>
    <w:rsid w:val="006F0C39"/>
    <w:rsid w:val="006F3359"/>
    <w:rsid w:val="006F3B16"/>
    <w:rsid w:val="006F413B"/>
    <w:rsid w:val="006F45B6"/>
    <w:rsid w:val="006F49C5"/>
    <w:rsid w:val="006F6CFE"/>
    <w:rsid w:val="007011C9"/>
    <w:rsid w:val="0070332C"/>
    <w:rsid w:val="0070477E"/>
    <w:rsid w:val="0070498C"/>
    <w:rsid w:val="00710693"/>
    <w:rsid w:val="00713B1E"/>
    <w:rsid w:val="007213EA"/>
    <w:rsid w:val="0072190B"/>
    <w:rsid w:val="00721A54"/>
    <w:rsid w:val="00722288"/>
    <w:rsid w:val="00723D57"/>
    <w:rsid w:val="00725EB0"/>
    <w:rsid w:val="00726A85"/>
    <w:rsid w:val="0072790A"/>
    <w:rsid w:val="0073348F"/>
    <w:rsid w:val="00734260"/>
    <w:rsid w:val="00736C2B"/>
    <w:rsid w:val="0074019C"/>
    <w:rsid w:val="00744630"/>
    <w:rsid w:val="00747249"/>
    <w:rsid w:val="0075077D"/>
    <w:rsid w:val="00750E5D"/>
    <w:rsid w:val="00753D9D"/>
    <w:rsid w:val="007547B2"/>
    <w:rsid w:val="007568FA"/>
    <w:rsid w:val="00757163"/>
    <w:rsid w:val="00757F48"/>
    <w:rsid w:val="00757F83"/>
    <w:rsid w:val="007602EA"/>
    <w:rsid w:val="0076269F"/>
    <w:rsid w:val="00765C85"/>
    <w:rsid w:val="0076665E"/>
    <w:rsid w:val="00766E11"/>
    <w:rsid w:val="007727D7"/>
    <w:rsid w:val="00775175"/>
    <w:rsid w:val="00775373"/>
    <w:rsid w:val="00775C43"/>
    <w:rsid w:val="00776F72"/>
    <w:rsid w:val="00777B5E"/>
    <w:rsid w:val="007806A4"/>
    <w:rsid w:val="007823FF"/>
    <w:rsid w:val="007826FA"/>
    <w:rsid w:val="00782979"/>
    <w:rsid w:val="00784134"/>
    <w:rsid w:val="007843E2"/>
    <w:rsid w:val="00784C34"/>
    <w:rsid w:val="00792C84"/>
    <w:rsid w:val="00794E4C"/>
    <w:rsid w:val="00794F91"/>
    <w:rsid w:val="00795DB6"/>
    <w:rsid w:val="00795F89"/>
    <w:rsid w:val="007967C2"/>
    <w:rsid w:val="007A166C"/>
    <w:rsid w:val="007A7D38"/>
    <w:rsid w:val="007B01FF"/>
    <w:rsid w:val="007B39CD"/>
    <w:rsid w:val="007B6025"/>
    <w:rsid w:val="007B6071"/>
    <w:rsid w:val="007B7EF4"/>
    <w:rsid w:val="007C083F"/>
    <w:rsid w:val="007C1BE2"/>
    <w:rsid w:val="007C315E"/>
    <w:rsid w:val="007C4985"/>
    <w:rsid w:val="007C49DB"/>
    <w:rsid w:val="007C6663"/>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62BA"/>
    <w:rsid w:val="008005C9"/>
    <w:rsid w:val="00801A1C"/>
    <w:rsid w:val="008020ED"/>
    <w:rsid w:val="0080339B"/>
    <w:rsid w:val="00803ED9"/>
    <w:rsid w:val="00804375"/>
    <w:rsid w:val="00806A68"/>
    <w:rsid w:val="00807A99"/>
    <w:rsid w:val="008109C3"/>
    <w:rsid w:val="00810DC2"/>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51AE5"/>
    <w:rsid w:val="00852077"/>
    <w:rsid w:val="00852E6C"/>
    <w:rsid w:val="00852F1A"/>
    <w:rsid w:val="00853906"/>
    <w:rsid w:val="00854124"/>
    <w:rsid w:val="008600DC"/>
    <w:rsid w:val="008600E5"/>
    <w:rsid w:val="008610EF"/>
    <w:rsid w:val="0086152B"/>
    <w:rsid w:val="00861C10"/>
    <w:rsid w:val="00866545"/>
    <w:rsid w:val="0087222A"/>
    <w:rsid w:val="00872E27"/>
    <w:rsid w:val="00873405"/>
    <w:rsid w:val="0087383D"/>
    <w:rsid w:val="00875D4D"/>
    <w:rsid w:val="0087766C"/>
    <w:rsid w:val="0088060D"/>
    <w:rsid w:val="00882351"/>
    <w:rsid w:val="00882C98"/>
    <w:rsid w:val="00885E99"/>
    <w:rsid w:val="00891E19"/>
    <w:rsid w:val="00892EA0"/>
    <w:rsid w:val="008932F1"/>
    <w:rsid w:val="008937AB"/>
    <w:rsid w:val="008941A8"/>
    <w:rsid w:val="0089696D"/>
    <w:rsid w:val="00896AC1"/>
    <w:rsid w:val="008A0EF2"/>
    <w:rsid w:val="008A2019"/>
    <w:rsid w:val="008A33A5"/>
    <w:rsid w:val="008A3BAA"/>
    <w:rsid w:val="008A48D9"/>
    <w:rsid w:val="008A4D6F"/>
    <w:rsid w:val="008A504A"/>
    <w:rsid w:val="008A62A4"/>
    <w:rsid w:val="008A648D"/>
    <w:rsid w:val="008A64CC"/>
    <w:rsid w:val="008A6C27"/>
    <w:rsid w:val="008B2117"/>
    <w:rsid w:val="008B2B33"/>
    <w:rsid w:val="008B34A5"/>
    <w:rsid w:val="008B3D96"/>
    <w:rsid w:val="008B4489"/>
    <w:rsid w:val="008B5773"/>
    <w:rsid w:val="008B65E6"/>
    <w:rsid w:val="008C25FD"/>
    <w:rsid w:val="008C68A8"/>
    <w:rsid w:val="008C7BEB"/>
    <w:rsid w:val="008D21F0"/>
    <w:rsid w:val="008D2F92"/>
    <w:rsid w:val="008D4780"/>
    <w:rsid w:val="008D7B77"/>
    <w:rsid w:val="008E03CD"/>
    <w:rsid w:val="008E0DC1"/>
    <w:rsid w:val="008E16E5"/>
    <w:rsid w:val="008E179C"/>
    <w:rsid w:val="008E3E48"/>
    <w:rsid w:val="008E4769"/>
    <w:rsid w:val="008E5339"/>
    <w:rsid w:val="008F0E02"/>
    <w:rsid w:val="008F0F52"/>
    <w:rsid w:val="008F16B6"/>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5A1D"/>
    <w:rsid w:val="00926034"/>
    <w:rsid w:val="009267F3"/>
    <w:rsid w:val="00926E68"/>
    <w:rsid w:val="00930FB7"/>
    <w:rsid w:val="009312BD"/>
    <w:rsid w:val="0093177B"/>
    <w:rsid w:val="00931C8A"/>
    <w:rsid w:val="0093330A"/>
    <w:rsid w:val="00934E50"/>
    <w:rsid w:val="00935E72"/>
    <w:rsid w:val="00937996"/>
    <w:rsid w:val="00945428"/>
    <w:rsid w:val="00946BEF"/>
    <w:rsid w:val="00946F67"/>
    <w:rsid w:val="00950C89"/>
    <w:rsid w:val="0095118C"/>
    <w:rsid w:val="00953007"/>
    <w:rsid w:val="00953B4C"/>
    <w:rsid w:val="009557AE"/>
    <w:rsid w:val="00960809"/>
    <w:rsid w:val="00961E7C"/>
    <w:rsid w:val="00962479"/>
    <w:rsid w:val="00963855"/>
    <w:rsid w:val="00963E00"/>
    <w:rsid w:val="0096502E"/>
    <w:rsid w:val="009726D9"/>
    <w:rsid w:val="00974167"/>
    <w:rsid w:val="00974206"/>
    <w:rsid w:val="00975F36"/>
    <w:rsid w:val="00976EEC"/>
    <w:rsid w:val="009775E8"/>
    <w:rsid w:val="009777A0"/>
    <w:rsid w:val="00981726"/>
    <w:rsid w:val="0098464F"/>
    <w:rsid w:val="009857F4"/>
    <w:rsid w:val="009878C0"/>
    <w:rsid w:val="00991C18"/>
    <w:rsid w:val="00992607"/>
    <w:rsid w:val="0099491E"/>
    <w:rsid w:val="009971C2"/>
    <w:rsid w:val="009979C6"/>
    <w:rsid w:val="00997F28"/>
    <w:rsid w:val="009A41AE"/>
    <w:rsid w:val="009B0DEE"/>
    <w:rsid w:val="009B143F"/>
    <w:rsid w:val="009B1BB0"/>
    <w:rsid w:val="009B24A5"/>
    <w:rsid w:val="009B37B0"/>
    <w:rsid w:val="009B5927"/>
    <w:rsid w:val="009B6100"/>
    <w:rsid w:val="009C0EE1"/>
    <w:rsid w:val="009C4AB9"/>
    <w:rsid w:val="009C6393"/>
    <w:rsid w:val="009C63E9"/>
    <w:rsid w:val="009C6E1E"/>
    <w:rsid w:val="009C7B2E"/>
    <w:rsid w:val="009D09E0"/>
    <w:rsid w:val="009D2514"/>
    <w:rsid w:val="009D2F61"/>
    <w:rsid w:val="009D366A"/>
    <w:rsid w:val="009D41A9"/>
    <w:rsid w:val="009D467A"/>
    <w:rsid w:val="009D562C"/>
    <w:rsid w:val="009D64DB"/>
    <w:rsid w:val="009E230F"/>
    <w:rsid w:val="009E277B"/>
    <w:rsid w:val="009E2B3E"/>
    <w:rsid w:val="009E382F"/>
    <w:rsid w:val="009E6A51"/>
    <w:rsid w:val="009E6B99"/>
    <w:rsid w:val="009F0FAD"/>
    <w:rsid w:val="009F17B7"/>
    <w:rsid w:val="009F1F4E"/>
    <w:rsid w:val="009F24A8"/>
    <w:rsid w:val="009F559C"/>
    <w:rsid w:val="009F5E1C"/>
    <w:rsid w:val="009F7BAC"/>
    <w:rsid w:val="00A01A98"/>
    <w:rsid w:val="00A0421C"/>
    <w:rsid w:val="00A05DB0"/>
    <w:rsid w:val="00A05F37"/>
    <w:rsid w:val="00A07DF8"/>
    <w:rsid w:val="00A10761"/>
    <w:rsid w:val="00A11E93"/>
    <w:rsid w:val="00A11FB0"/>
    <w:rsid w:val="00A126D1"/>
    <w:rsid w:val="00A13DC5"/>
    <w:rsid w:val="00A156EC"/>
    <w:rsid w:val="00A1605D"/>
    <w:rsid w:val="00A1635F"/>
    <w:rsid w:val="00A16535"/>
    <w:rsid w:val="00A16DAB"/>
    <w:rsid w:val="00A20438"/>
    <w:rsid w:val="00A24325"/>
    <w:rsid w:val="00A2771E"/>
    <w:rsid w:val="00A3478B"/>
    <w:rsid w:val="00A36C59"/>
    <w:rsid w:val="00A377FD"/>
    <w:rsid w:val="00A37E03"/>
    <w:rsid w:val="00A40368"/>
    <w:rsid w:val="00A42840"/>
    <w:rsid w:val="00A44468"/>
    <w:rsid w:val="00A44E32"/>
    <w:rsid w:val="00A4584C"/>
    <w:rsid w:val="00A45CC1"/>
    <w:rsid w:val="00A5018C"/>
    <w:rsid w:val="00A50D55"/>
    <w:rsid w:val="00A555C4"/>
    <w:rsid w:val="00A57AA3"/>
    <w:rsid w:val="00A601F5"/>
    <w:rsid w:val="00A646B4"/>
    <w:rsid w:val="00A64A50"/>
    <w:rsid w:val="00A65714"/>
    <w:rsid w:val="00A669F7"/>
    <w:rsid w:val="00A67EEF"/>
    <w:rsid w:val="00A70249"/>
    <w:rsid w:val="00A70421"/>
    <w:rsid w:val="00A75D6B"/>
    <w:rsid w:val="00A81FB5"/>
    <w:rsid w:val="00A825D7"/>
    <w:rsid w:val="00A82A8E"/>
    <w:rsid w:val="00A8407D"/>
    <w:rsid w:val="00A8559D"/>
    <w:rsid w:val="00A85EB7"/>
    <w:rsid w:val="00A866EA"/>
    <w:rsid w:val="00A875EE"/>
    <w:rsid w:val="00A915B6"/>
    <w:rsid w:val="00A918D2"/>
    <w:rsid w:val="00A924CB"/>
    <w:rsid w:val="00AA2D0E"/>
    <w:rsid w:val="00AA3208"/>
    <w:rsid w:val="00AA4AD6"/>
    <w:rsid w:val="00AA7ACB"/>
    <w:rsid w:val="00AB2B48"/>
    <w:rsid w:val="00AB3F67"/>
    <w:rsid w:val="00AB42D8"/>
    <w:rsid w:val="00AB46D5"/>
    <w:rsid w:val="00AB4BF7"/>
    <w:rsid w:val="00AB5AEC"/>
    <w:rsid w:val="00AB77BA"/>
    <w:rsid w:val="00AC1780"/>
    <w:rsid w:val="00AC1D97"/>
    <w:rsid w:val="00AC7FCC"/>
    <w:rsid w:val="00AD0A8E"/>
    <w:rsid w:val="00AD1409"/>
    <w:rsid w:val="00AD588C"/>
    <w:rsid w:val="00AD6FF8"/>
    <w:rsid w:val="00AD7E82"/>
    <w:rsid w:val="00AE0C1E"/>
    <w:rsid w:val="00AE227A"/>
    <w:rsid w:val="00AF0B7B"/>
    <w:rsid w:val="00AF2370"/>
    <w:rsid w:val="00AF5714"/>
    <w:rsid w:val="00AF6292"/>
    <w:rsid w:val="00AF6D64"/>
    <w:rsid w:val="00B02D04"/>
    <w:rsid w:val="00B03193"/>
    <w:rsid w:val="00B03633"/>
    <w:rsid w:val="00B04691"/>
    <w:rsid w:val="00B109A6"/>
    <w:rsid w:val="00B11D8D"/>
    <w:rsid w:val="00B12CF2"/>
    <w:rsid w:val="00B1395B"/>
    <w:rsid w:val="00B14EBD"/>
    <w:rsid w:val="00B169B8"/>
    <w:rsid w:val="00B17CBD"/>
    <w:rsid w:val="00B17F37"/>
    <w:rsid w:val="00B2047E"/>
    <w:rsid w:val="00B20663"/>
    <w:rsid w:val="00B21309"/>
    <w:rsid w:val="00B231FE"/>
    <w:rsid w:val="00B25273"/>
    <w:rsid w:val="00B254F4"/>
    <w:rsid w:val="00B265CF"/>
    <w:rsid w:val="00B27921"/>
    <w:rsid w:val="00B31D69"/>
    <w:rsid w:val="00B33737"/>
    <w:rsid w:val="00B365CB"/>
    <w:rsid w:val="00B41F3A"/>
    <w:rsid w:val="00B4431A"/>
    <w:rsid w:val="00B44488"/>
    <w:rsid w:val="00B453E8"/>
    <w:rsid w:val="00B47E63"/>
    <w:rsid w:val="00B53880"/>
    <w:rsid w:val="00B546CF"/>
    <w:rsid w:val="00B57159"/>
    <w:rsid w:val="00B5798D"/>
    <w:rsid w:val="00B6075A"/>
    <w:rsid w:val="00B639A6"/>
    <w:rsid w:val="00B63F54"/>
    <w:rsid w:val="00B6410D"/>
    <w:rsid w:val="00B73C75"/>
    <w:rsid w:val="00B7630B"/>
    <w:rsid w:val="00B80463"/>
    <w:rsid w:val="00B81F94"/>
    <w:rsid w:val="00B834B3"/>
    <w:rsid w:val="00B83563"/>
    <w:rsid w:val="00B83919"/>
    <w:rsid w:val="00B83BB3"/>
    <w:rsid w:val="00B83DE5"/>
    <w:rsid w:val="00B83FB1"/>
    <w:rsid w:val="00B84B29"/>
    <w:rsid w:val="00B8723A"/>
    <w:rsid w:val="00B9031C"/>
    <w:rsid w:val="00B9095F"/>
    <w:rsid w:val="00B90D75"/>
    <w:rsid w:val="00B91046"/>
    <w:rsid w:val="00B9154A"/>
    <w:rsid w:val="00B93765"/>
    <w:rsid w:val="00B93E4A"/>
    <w:rsid w:val="00BA49B5"/>
    <w:rsid w:val="00BA4B37"/>
    <w:rsid w:val="00BA5145"/>
    <w:rsid w:val="00BA5B98"/>
    <w:rsid w:val="00BB120B"/>
    <w:rsid w:val="00BB2278"/>
    <w:rsid w:val="00BB33D9"/>
    <w:rsid w:val="00BB3FBF"/>
    <w:rsid w:val="00BB4A4E"/>
    <w:rsid w:val="00BB5543"/>
    <w:rsid w:val="00BB6D37"/>
    <w:rsid w:val="00BC00E8"/>
    <w:rsid w:val="00BC0ACC"/>
    <w:rsid w:val="00BC105F"/>
    <w:rsid w:val="00BC1341"/>
    <w:rsid w:val="00BC143F"/>
    <w:rsid w:val="00BC300A"/>
    <w:rsid w:val="00BC3238"/>
    <w:rsid w:val="00BC3306"/>
    <w:rsid w:val="00BC632D"/>
    <w:rsid w:val="00BC6823"/>
    <w:rsid w:val="00BD083F"/>
    <w:rsid w:val="00BD0F15"/>
    <w:rsid w:val="00BD2273"/>
    <w:rsid w:val="00BD2A7F"/>
    <w:rsid w:val="00BD39D1"/>
    <w:rsid w:val="00BD55FD"/>
    <w:rsid w:val="00BD72AE"/>
    <w:rsid w:val="00BE038B"/>
    <w:rsid w:val="00BE63A1"/>
    <w:rsid w:val="00BE759D"/>
    <w:rsid w:val="00BE7C55"/>
    <w:rsid w:val="00BF0A9C"/>
    <w:rsid w:val="00BF12A4"/>
    <w:rsid w:val="00BF207A"/>
    <w:rsid w:val="00BF22DB"/>
    <w:rsid w:val="00BF6B2B"/>
    <w:rsid w:val="00C006AE"/>
    <w:rsid w:val="00C0194D"/>
    <w:rsid w:val="00C0210F"/>
    <w:rsid w:val="00C06079"/>
    <w:rsid w:val="00C07B35"/>
    <w:rsid w:val="00C1031E"/>
    <w:rsid w:val="00C11B33"/>
    <w:rsid w:val="00C12E86"/>
    <w:rsid w:val="00C1345F"/>
    <w:rsid w:val="00C14391"/>
    <w:rsid w:val="00C14ACB"/>
    <w:rsid w:val="00C157A5"/>
    <w:rsid w:val="00C16D8C"/>
    <w:rsid w:val="00C176AB"/>
    <w:rsid w:val="00C21D76"/>
    <w:rsid w:val="00C21F78"/>
    <w:rsid w:val="00C23C93"/>
    <w:rsid w:val="00C23D99"/>
    <w:rsid w:val="00C24C7B"/>
    <w:rsid w:val="00C277E9"/>
    <w:rsid w:val="00C2787E"/>
    <w:rsid w:val="00C34E6D"/>
    <w:rsid w:val="00C36139"/>
    <w:rsid w:val="00C364CB"/>
    <w:rsid w:val="00C37EB6"/>
    <w:rsid w:val="00C44550"/>
    <w:rsid w:val="00C45585"/>
    <w:rsid w:val="00C51044"/>
    <w:rsid w:val="00C5692D"/>
    <w:rsid w:val="00C622BB"/>
    <w:rsid w:val="00C626E0"/>
    <w:rsid w:val="00C62922"/>
    <w:rsid w:val="00C63311"/>
    <w:rsid w:val="00C6440A"/>
    <w:rsid w:val="00C64A44"/>
    <w:rsid w:val="00C64C9F"/>
    <w:rsid w:val="00C6581B"/>
    <w:rsid w:val="00C679E0"/>
    <w:rsid w:val="00C7232C"/>
    <w:rsid w:val="00C725F0"/>
    <w:rsid w:val="00C746B2"/>
    <w:rsid w:val="00C752AB"/>
    <w:rsid w:val="00C77536"/>
    <w:rsid w:val="00C800DF"/>
    <w:rsid w:val="00C80E86"/>
    <w:rsid w:val="00C829DB"/>
    <w:rsid w:val="00C84A8A"/>
    <w:rsid w:val="00C85113"/>
    <w:rsid w:val="00C85B07"/>
    <w:rsid w:val="00C85CF5"/>
    <w:rsid w:val="00C86F83"/>
    <w:rsid w:val="00C87876"/>
    <w:rsid w:val="00C917D5"/>
    <w:rsid w:val="00C92271"/>
    <w:rsid w:val="00C92661"/>
    <w:rsid w:val="00C9783E"/>
    <w:rsid w:val="00CA2A9C"/>
    <w:rsid w:val="00CA4BAA"/>
    <w:rsid w:val="00CA5DD8"/>
    <w:rsid w:val="00CA5ED5"/>
    <w:rsid w:val="00CA6886"/>
    <w:rsid w:val="00CA6E21"/>
    <w:rsid w:val="00CA71C1"/>
    <w:rsid w:val="00CA7CB1"/>
    <w:rsid w:val="00CB1728"/>
    <w:rsid w:val="00CB276B"/>
    <w:rsid w:val="00CB2DF8"/>
    <w:rsid w:val="00CB362A"/>
    <w:rsid w:val="00CB3F94"/>
    <w:rsid w:val="00CB5546"/>
    <w:rsid w:val="00CB6292"/>
    <w:rsid w:val="00CC12B9"/>
    <w:rsid w:val="00CC2D89"/>
    <w:rsid w:val="00CC387A"/>
    <w:rsid w:val="00CC473E"/>
    <w:rsid w:val="00CC5E13"/>
    <w:rsid w:val="00CC74C1"/>
    <w:rsid w:val="00CD1A56"/>
    <w:rsid w:val="00CD2232"/>
    <w:rsid w:val="00CD3909"/>
    <w:rsid w:val="00CD3ABE"/>
    <w:rsid w:val="00CD57BD"/>
    <w:rsid w:val="00CD57E0"/>
    <w:rsid w:val="00CE0664"/>
    <w:rsid w:val="00CE091A"/>
    <w:rsid w:val="00CE0C44"/>
    <w:rsid w:val="00CE179B"/>
    <w:rsid w:val="00CE1F35"/>
    <w:rsid w:val="00CE20EC"/>
    <w:rsid w:val="00CE3A26"/>
    <w:rsid w:val="00CE73A5"/>
    <w:rsid w:val="00CF2CE6"/>
    <w:rsid w:val="00CF3C71"/>
    <w:rsid w:val="00CF4278"/>
    <w:rsid w:val="00CF4883"/>
    <w:rsid w:val="00D02EB7"/>
    <w:rsid w:val="00D047E5"/>
    <w:rsid w:val="00D048AF"/>
    <w:rsid w:val="00D109B3"/>
    <w:rsid w:val="00D10C79"/>
    <w:rsid w:val="00D11226"/>
    <w:rsid w:val="00D124A3"/>
    <w:rsid w:val="00D14E30"/>
    <w:rsid w:val="00D15899"/>
    <w:rsid w:val="00D168CF"/>
    <w:rsid w:val="00D16A61"/>
    <w:rsid w:val="00D177CC"/>
    <w:rsid w:val="00D20377"/>
    <w:rsid w:val="00D21B62"/>
    <w:rsid w:val="00D22112"/>
    <w:rsid w:val="00D24341"/>
    <w:rsid w:val="00D25828"/>
    <w:rsid w:val="00D26ED4"/>
    <w:rsid w:val="00D27B41"/>
    <w:rsid w:val="00D306B5"/>
    <w:rsid w:val="00D307D9"/>
    <w:rsid w:val="00D3116E"/>
    <w:rsid w:val="00D3364B"/>
    <w:rsid w:val="00D349C3"/>
    <w:rsid w:val="00D34EEF"/>
    <w:rsid w:val="00D35CC2"/>
    <w:rsid w:val="00D364D3"/>
    <w:rsid w:val="00D37AE7"/>
    <w:rsid w:val="00D416EB"/>
    <w:rsid w:val="00D4665A"/>
    <w:rsid w:val="00D46B18"/>
    <w:rsid w:val="00D52754"/>
    <w:rsid w:val="00D534B0"/>
    <w:rsid w:val="00D57691"/>
    <w:rsid w:val="00D5787C"/>
    <w:rsid w:val="00D6411B"/>
    <w:rsid w:val="00D6440A"/>
    <w:rsid w:val="00D66E2D"/>
    <w:rsid w:val="00D73FA5"/>
    <w:rsid w:val="00D75242"/>
    <w:rsid w:val="00D809E9"/>
    <w:rsid w:val="00D81CF4"/>
    <w:rsid w:val="00D8343A"/>
    <w:rsid w:val="00D8456B"/>
    <w:rsid w:val="00D84AC2"/>
    <w:rsid w:val="00D85D5D"/>
    <w:rsid w:val="00D860EB"/>
    <w:rsid w:val="00D91251"/>
    <w:rsid w:val="00D9184A"/>
    <w:rsid w:val="00D9574A"/>
    <w:rsid w:val="00D964AC"/>
    <w:rsid w:val="00DA1C75"/>
    <w:rsid w:val="00DA28AF"/>
    <w:rsid w:val="00DA4BE8"/>
    <w:rsid w:val="00DA4C30"/>
    <w:rsid w:val="00DA56A8"/>
    <w:rsid w:val="00DA64DD"/>
    <w:rsid w:val="00DA6AB7"/>
    <w:rsid w:val="00DA7B72"/>
    <w:rsid w:val="00DB2F11"/>
    <w:rsid w:val="00DC03BB"/>
    <w:rsid w:val="00DC1EEC"/>
    <w:rsid w:val="00DC22B4"/>
    <w:rsid w:val="00DC3A83"/>
    <w:rsid w:val="00DC59DF"/>
    <w:rsid w:val="00DC5B8B"/>
    <w:rsid w:val="00DC6C66"/>
    <w:rsid w:val="00DD102D"/>
    <w:rsid w:val="00DD6BC7"/>
    <w:rsid w:val="00DD7F81"/>
    <w:rsid w:val="00DE04BA"/>
    <w:rsid w:val="00DE1A49"/>
    <w:rsid w:val="00DE23A2"/>
    <w:rsid w:val="00DE2648"/>
    <w:rsid w:val="00DE2935"/>
    <w:rsid w:val="00DE3AF3"/>
    <w:rsid w:val="00DE5498"/>
    <w:rsid w:val="00DE57DA"/>
    <w:rsid w:val="00DE60F6"/>
    <w:rsid w:val="00DE69BF"/>
    <w:rsid w:val="00DE7A6D"/>
    <w:rsid w:val="00DE7FC2"/>
    <w:rsid w:val="00DF33AE"/>
    <w:rsid w:val="00DF3E83"/>
    <w:rsid w:val="00DF62FE"/>
    <w:rsid w:val="00E01786"/>
    <w:rsid w:val="00E06701"/>
    <w:rsid w:val="00E077C0"/>
    <w:rsid w:val="00E12A92"/>
    <w:rsid w:val="00E136EC"/>
    <w:rsid w:val="00E15000"/>
    <w:rsid w:val="00E20ABA"/>
    <w:rsid w:val="00E21BF3"/>
    <w:rsid w:val="00E22695"/>
    <w:rsid w:val="00E22E85"/>
    <w:rsid w:val="00E23F7D"/>
    <w:rsid w:val="00E30207"/>
    <w:rsid w:val="00E31AC0"/>
    <w:rsid w:val="00E32D64"/>
    <w:rsid w:val="00E34356"/>
    <w:rsid w:val="00E35030"/>
    <w:rsid w:val="00E3579E"/>
    <w:rsid w:val="00E41088"/>
    <w:rsid w:val="00E477B0"/>
    <w:rsid w:val="00E50AE1"/>
    <w:rsid w:val="00E50CC6"/>
    <w:rsid w:val="00E513DC"/>
    <w:rsid w:val="00E51803"/>
    <w:rsid w:val="00E54176"/>
    <w:rsid w:val="00E55600"/>
    <w:rsid w:val="00E55C24"/>
    <w:rsid w:val="00E57F7E"/>
    <w:rsid w:val="00E62920"/>
    <w:rsid w:val="00E641C7"/>
    <w:rsid w:val="00E6474B"/>
    <w:rsid w:val="00E64CD5"/>
    <w:rsid w:val="00E66D1F"/>
    <w:rsid w:val="00E72101"/>
    <w:rsid w:val="00E72716"/>
    <w:rsid w:val="00E76692"/>
    <w:rsid w:val="00E77174"/>
    <w:rsid w:val="00E80A5B"/>
    <w:rsid w:val="00E81D41"/>
    <w:rsid w:val="00E850CE"/>
    <w:rsid w:val="00E8570A"/>
    <w:rsid w:val="00E86951"/>
    <w:rsid w:val="00E872AC"/>
    <w:rsid w:val="00E91B58"/>
    <w:rsid w:val="00E9209E"/>
    <w:rsid w:val="00E927EB"/>
    <w:rsid w:val="00E930AF"/>
    <w:rsid w:val="00E94A56"/>
    <w:rsid w:val="00E950DB"/>
    <w:rsid w:val="00E95763"/>
    <w:rsid w:val="00E965B3"/>
    <w:rsid w:val="00E96A8E"/>
    <w:rsid w:val="00EA02D9"/>
    <w:rsid w:val="00EA2E2D"/>
    <w:rsid w:val="00EA4315"/>
    <w:rsid w:val="00EA6D0F"/>
    <w:rsid w:val="00EB042E"/>
    <w:rsid w:val="00EB0C9E"/>
    <w:rsid w:val="00EB32E8"/>
    <w:rsid w:val="00EB3C22"/>
    <w:rsid w:val="00EB403F"/>
    <w:rsid w:val="00EB69F8"/>
    <w:rsid w:val="00EC04E4"/>
    <w:rsid w:val="00EC40F4"/>
    <w:rsid w:val="00EC47DB"/>
    <w:rsid w:val="00ED0882"/>
    <w:rsid w:val="00ED190D"/>
    <w:rsid w:val="00ED51F7"/>
    <w:rsid w:val="00ED58D9"/>
    <w:rsid w:val="00ED6062"/>
    <w:rsid w:val="00ED7814"/>
    <w:rsid w:val="00ED7972"/>
    <w:rsid w:val="00ED7B66"/>
    <w:rsid w:val="00EE204D"/>
    <w:rsid w:val="00EE3262"/>
    <w:rsid w:val="00EE3310"/>
    <w:rsid w:val="00EE4248"/>
    <w:rsid w:val="00EE42B7"/>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557D"/>
    <w:rsid w:val="00F261D8"/>
    <w:rsid w:val="00F26BA7"/>
    <w:rsid w:val="00F2779C"/>
    <w:rsid w:val="00F33CB2"/>
    <w:rsid w:val="00F357FA"/>
    <w:rsid w:val="00F363F7"/>
    <w:rsid w:val="00F373B4"/>
    <w:rsid w:val="00F37DDE"/>
    <w:rsid w:val="00F4082C"/>
    <w:rsid w:val="00F40C32"/>
    <w:rsid w:val="00F415A3"/>
    <w:rsid w:val="00F44A10"/>
    <w:rsid w:val="00F450A5"/>
    <w:rsid w:val="00F45E70"/>
    <w:rsid w:val="00F467B2"/>
    <w:rsid w:val="00F558CA"/>
    <w:rsid w:val="00F55A09"/>
    <w:rsid w:val="00F55E00"/>
    <w:rsid w:val="00F5621A"/>
    <w:rsid w:val="00F60235"/>
    <w:rsid w:val="00F64FBD"/>
    <w:rsid w:val="00F6589C"/>
    <w:rsid w:val="00F65917"/>
    <w:rsid w:val="00F660F2"/>
    <w:rsid w:val="00F66196"/>
    <w:rsid w:val="00F701FA"/>
    <w:rsid w:val="00F713BB"/>
    <w:rsid w:val="00F73364"/>
    <w:rsid w:val="00F73823"/>
    <w:rsid w:val="00F74005"/>
    <w:rsid w:val="00F75B85"/>
    <w:rsid w:val="00F7798B"/>
    <w:rsid w:val="00F80825"/>
    <w:rsid w:val="00F80FC6"/>
    <w:rsid w:val="00F81434"/>
    <w:rsid w:val="00F848F8"/>
    <w:rsid w:val="00F867B4"/>
    <w:rsid w:val="00F87ECB"/>
    <w:rsid w:val="00F93EDC"/>
    <w:rsid w:val="00FA0327"/>
    <w:rsid w:val="00FA16DE"/>
    <w:rsid w:val="00FA2C48"/>
    <w:rsid w:val="00FA36D6"/>
    <w:rsid w:val="00FA41DD"/>
    <w:rsid w:val="00FA5F7F"/>
    <w:rsid w:val="00FB05B7"/>
    <w:rsid w:val="00FB2040"/>
    <w:rsid w:val="00FB2A89"/>
    <w:rsid w:val="00FB50EE"/>
    <w:rsid w:val="00FC3585"/>
    <w:rsid w:val="00FC4153"/>
    <w:rsid w:val="00FC621F"/>
    <w:rsid w:val="00FD0170"/>
    <w:rsid w:val="00FD0841"/>
    <w:rsid w:val="00FD4C69"/>
    <w:rsid w:val="00FE054C"/>
    <w:rsid w:val="00FE2F9C"/>
    <w:rsid w:val="00FE44C2"/>
    <w:rsid w:val="00FE4FC2"/>
    <w:rsid w:val="00FE7205"/>
    <w:rsid w:val="00FF143B"/>
    <w:rsid w:val="00FF1A29"/>
    <w:rsid w:val="00FF381C"/>
    <w:rsid w:val="00FF6831"/>
    <w:rsid w:val="00FF6B00"/>
    <w:rsid w:val="0531C25F"/>
    <w:rsid w:val="0883823F"/>
    <w:rsid w:val="09190FB5"/>
    <w:rsid w:val="10E5811A"/>
    <w:rsid w:val="1724D5A8"/>
    <w:rsid w:val="1774672A"/>
    <w:rsid w:val="195A11B5"/>
    <w:rsid w:val="1AF995C8"/>
    <w:rsid w:val="27329D5D"/>
    <w:rsid w:val="3115025A"/>
    <w:rsid w:val="38D20AEE"/>
    <w:rsid w:val="4844B3F2"/>
    <w:rsid w:val="56570D7C"/>
    <w:rsid w:val="59D4C36C"/>
    <w:rsid w:val="6105F320"/>
    <w:rsid w:val="623BD9CA"/>
    <w:rsid w:val="671D4108"/>
    <w:rsid w:val="6CAC0822"/>
    <w:rsid w:val="6E5BF6EB"/>
    <w:rsid w:val="748DA5E9"/>
    <w:rsid w:val="76C73F2F"/>
    <w:rsid w:val="7AD8D5BD"/>
    <w:rsid w:val="7FCE90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36B0F"/>
  <w14:defaultImageDpi w14:val="32767"/>
  <w15:chartTrackingRefBased/>
  <w15:docId w15:val="{6040EC40-8883-4DCB-9FD9-F0A609BC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86"/>
    <w:pPr>
      <w:spacing w:after="200" w:line="276" w:lineRule="auto"/>
    </w:pPr>
    <w:rPr>
      <w:sz w:val="22"/>
      <w:szCs w:val="22"/>
      <w:lang w:eastAsia="en-US"/>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lang w:eastAsia="en-US"/>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lang w:eastAsia="en-US"/>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lang w:eastAsia="en-US"/>
    </w:rPr>
  </w:style>
  <w:style w:type="paragraph" w:styleId="Revision">
    <w:name w:val="Revision"/>
    <w:hidden/>
    <w:uiPriority w:val="62"/>
    <w:rsid w:val="00F2557D"/>
    <w:rPr>
      <w:sz w:val="22"/>
      <w:szCs w:val="22"/>
      <w:lang w:eastAsia="en-US"/>
    </w:rPr>
  </w:style>
  <w:style w:type="character" w:styleId="UnresolvedMention">
    <w:name w:val="Unresolved Mention"/>
    <w:uiPriority w:val="99"/>
    <w:semiHidden/>
    <w:unhideWhenUsed/>
    <w:rsid w:val="008E179C"/>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145">
      <w:bodyDiv w:val="1"/>
      <w:marLeft w:val="0"/>
      <w:marRight w:val="0"/>
      <w:marTop w:val="0"/>
      <w:marBottom w:val="0"/>
      <w:divBdr>
        <w:top w:val="none" w:sz="0" w:space="0" w:color="auto"/>
        <w:left w:val="none" w:sz="0" w:space="0" w:color="auto"/>
        <w:bottom w:val="none" w:sz="0" w:space="0" w:color="auto"/>
        <w:right w:val="none" w:sz="0" w:space="0" w:color="auto"/>
      </w:divBdr>
    </w:div>
    <w:div w:id="39089482">
      <w:bodyDiv w:val="1"/>
      <w:marLeft w:val="0"/>
      <w:marRight w:val="0"/>
      <w:marTop w:val="0"/>
      <w:marBottom w:val="0"/>
      <w:divBdr>
        <w:top w:val="none" w:sz="0" w:space="0" w:color="auto"/>
        <w:left w:val="none" w:sz="0" w:space="0" w:color="auto"/>
        <w:bottom w:val="none" w:sz="0" w:space="0" w:color="auto"/>
        <w:right w:val="none" w:sz="0" w:space="0" w:color="auto"/>
      </w:divBdr>
    </w:div>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32395759">
      <w:bodyDiv w:val="1"/>
      <w:marLeft w:val="0"/>
      <w:marRight w:val="0"/>
      <w:marTop w:val="0"/>
      <w:marBottom w:val="0"/>
      <w:divBdr>
        <w:top w:val="none" w:sz="0" w:space="0" w:color="auto"/>
        <w:left w:val="none" w:sz="0" w:space="0" w:color="auto"/>
        <w:bottom w:val="none" w:sz="0" w:space="0" w:color="auto"/>
        <w:right w:val="none" w:sz="0" w:space="0" w:color="auto"/>
      </w:divBdr>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282926459">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07851455">
      <w:bodyDiv w:val="1"/>
      <w:marLeft w:val="0"/>
      <w:marRight w:val="0"/>
      <w:marTop w:val="0"/>
      <w:marBottom w:val="0"/>
      <w:divBdr>
        <w:top w:val="none" w:sz="0" w:space="0" w:color="auto"/>
        <w:left w:val="none" w:sz="0" w:space="0" w:color="auto"/>
        <w:bottom w:val="none" w:sz="0" w:space="0" w:color="auto"/>
        <w:right w:val="none" w:sz="0" w:space="0" w:color="auto"/>
      </w:divBdr>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07781284">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789208036">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28595504">
      <w:bodyDiv w:val="1"/>
      <w:marLeft w:val="0"/>
      <w:marRight w:val="0"/>
      <w:marTop w:val="0"/>
      <w:marBottom w:val="0"/>
      <w:divBdr>
        <w:top w:val="none" w:sz="0" w:space="0" w:color="auto"/>
        <w:left w:val="none" w:sz="0" w:space="0" w:color="auto"/>
        <w:bottom w:val="none" w:sz="0" w:space="0" w:color="auto"/>
        <w:right w:val="none" w:sz="0" w:space="0" w:color="auto"/>
      </w:divBdr>
    </w:div>
    <w:div w:id="835531330">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45965370">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074548181">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06755423">
      <w:bodyDiv w:val="1"/>
      <w:marLeft w:val="0"/>
      <w:marRight w:val="0"/>
      <w:marTop w:val="0"/>
      <w:marBottom w:val="0"/>
      <w:divBdr>
        <w:top w:val="none" w:sz="0" w:space="0" w:color="auto"/>
        <w:left w:val="none" w:sz="0" w:space="0" w:color="auto"/>
        <w:bottom w:val="none" w:sz="0" w:space="0" w:color="auto"/>
        <w:right w:val="none" w:sz="0" w:space="0" w:color="auto"/>
      </w:divBdr>
    </w:div>
    <w:div w:id="1741519209">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16892286">
      <w:bodyDiv w:val="1"/>
      <w:marLeft w:val="0"/>
      <w:marRight w:val="0"/>
      <w:marTop w:val="0"/>
      <w:marBottom w:val="0"/>
      <w:divBdr>
        <w:top w:val="none" w:sz="0" w:space="0" w:color="auto"/>
        <w:left w:val="none" w:sz="0" w:space="0" w:color="auto"/>
        <w:bottom w:val="none" w:sz="0" w:space="0" w:color="auto"/>
        <w:right w:val="none" w:sz="0" w:space="0" w:color="auto"/>
      </w:divBdr>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125683631">
      <w:bodyDiv w:val="1"/>
      <w:marLeft w:val="0"/>
      <w:marRight w:val="0"/>
      <w:marTop w:val="0"/>
      <w:marBottom w:val="0"/>
      <w:divBdr>
        <w:top w:val="none" w:sz="0" w:space="0" w:color="auto"/>
        <w:left w:val="none" w:sz="0" w:space="0" w:color="auto"/>
        <w:bottom w:val="none" w:sz="0" w:space="0" w:color="auto"/>
        <w:right w:val="none" w:sz="0" w:space="0" w:color="auto"/>
      </w:divBdr>
    </w:div>
    <w:div w:id="21397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s://www.w3.org/TR/WCAG21" TargetMode="External"/><Relationship Id="rId42" Type="http://schemas.openxmlformats.org/officeDocument/2006/relationships/hyperlink" Target="https://www.w3.org/TR/WCAG21/" TargetMode="External"/><Relationship Id="rId47" Type="http://schemas.openxmlformats.org/officeDocument/2006/relationships/hyperlink" Target="http://www.w3.org/TR/WCAG20/" TargetMode="External"/><Relationship Id="rId63" Type="http://schemas.openxmlformats.org/officeDocument/2006/relationships/hyperlink" Target="https://www.w3.org/TR/WCAG21/" TargetMode="External"/><Relationship Id="rId68"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www.w3.org/TR/WCAG20/" TargetMode="External"/><Relationship Id="rId16" Type="http://schemas.openxmlformats.org/officeDocument/2006/relationships/hyperlink" Target="https://www.w3.org/TR/UNDERSTANDING-WCAG20/conformance.html" TargetMode="External"/><Relationship Id="rId107" Type="http://schemas.openxmlformats.org/officeDocument/2006/relationships/fontTable" Target="fontTable.xml"/><Relationship Id="rId11" Type="http://schemas.openxmlformats.org/officeDocument/2006/relationships/hyperlink" Target="http://www.w3.org/TR/2008/REC-WCAG20-20081211"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www.w3.org/TR/WCAG20/"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102"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www.w3.org/TR/WCAG20/" TargetMode="External"/><Relationship Id="rId95" Type="http://schemas.openxmlformats.org/officeDocument/2006/relationships/hyperlink" Target="http://www.w3.org/TR/WCAG20/" TargetMode="External"/><Relationship Id="rId22" Type="http://schemas.openxmlformats.org/officeDocument/2006/relationships/hyperlink" Target="https://www.w3.org/TR/WCAG20/" TargetMode="External"/><Relationship Id="rId27"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12" Type="http://schemas.openxmlformats.org/officeDocument/2006/relationships/hyperlink" Target="https://www.w3.org/TR/WCAG21" TargetMode="External"/><Relationship Id="rId17"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59" Type="http://schemas.openxmlformats.org/officeDocument/2006/relationships/hyperlink" Target="http://www.w3.org/TR/WCAG20/" TargetMode="External"/><Relationship Id="rId103" Type="http://schemas.openxmlformats.org/officeDocument/2006/relationships/footer" Target="footer3.xml"/><Relationship Id="rId108" Type="http://schemas.openxmlformats.org/officeDocument/2006/relationships/theme" Target="theme/theme1.xml"/><Relationship Id="rId20" Type="http://schemas.openxmlformats.org/officeDocument/2006/relationships/hyperlink" Target="http://www.w3.org/TR/2008/REC-WCAG20-2008121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yperlink" Target="https://www.w3.org/TR/WCAG21/"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www.w3.org/TR/WCAG20/" TargetMode="External"/><Relationship Id="rId88" Type="http://schemas.openxmlformats.org/officeDocument/2006/relationships/hyperlink" Target="https://www.w3.org/TR/WCAG21/" TargetMode="External"/><Relationship Id="rId91" Type="http://schemas.openxmlformats.org/officeDocument/2006/relationships/hyperlink" Target="http://www.w3.org/TR/WCAG20/" TargetMode="External"/><Relationship Id="rId96"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3.org/TR/WCAG21"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6"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www.w3.org/TR/WCAG20/" TargetMode="External"/><Relationship Id="rId44" Type="http://schemas.openxmlformats.org/officeDocument/2006/relationships/hyperlink" Target="https://www.w3.org/TR/WCAG21/"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www.w3.org/TR/WCAG20/" TargetMode="External"/><Relationship Id="rId86" Type="http://schemas.openxmlformats.org/officeDocument/2006/relationships/hyperlink" Target="https://www.w3.org/TR/WCAG21/" TargetMode="External"/><Relationship Id="rId94" Type="http://schemas.openxmlformats.org/officeDocument/2006/relationships/hyperlink" Target="http://www.w3.org/TR/WCAG20/" TargetMode="External"/><Relationship Id="rId99" Type="http://schemas.openxmlformats.org/officeDocument/2006/relationships/hyperlink" Target="http://www.w3.org/TR/WCAG20/"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ic.org/policy/accessibility/vpat" TargetMode="External"/><Relationship Id="rId18" Type="http://schemas.openxmlformats.org/officeDocument/2006/relationships/footer" Target="footer1.xml"/><Relationship Id="rId39" Type="http://schemas.openxmlformats.org/officeDocument/2006/relationships/hyperlink" Target="http://www.w3.org/TR/WCAG20/" TargetMode="External"/><Relationship Id="rId34" Type="http://schemas.openxmlformats.org/officeDocument/2006/relationships/hyperlink" Target="https://www.w3.org/TR/WCAG21/" TargetMode="External"/><Relationship Id="rId50" Type="http://schemas.openxmlformats.org/officeDocument/2006/relationships/hyperlink" Target="http://www.w3.org/TR/WCAG20/" TargetMode="External"/><Relationship Id="rId55" Type="http://schemas.openxmlformats.org/officeDocument/2006/relationships/hyperlink" Target="https://www.w3.org/TR/WCAG21/" TargetMode="External"/><Relationship Id="rId76" Type="http://schemas.openxmlformats.org/officeDocument/2006/relationships/hyperlink" Target="http://www.w3.org/TR/WCAG20/" TargetMode="External"/><Relationship Id="rId97" Type="http://schemas.openxmlformats.org/officeDocument/2006/relationships/hyperlink" Target="http://www.w3.org/TR/WCAG20/" TargetMode="External"/><Relationship Id="rId104"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www.w3.org/TR/WCAG20/" TargetMode="External"/><Relationship Id="rId92" Type="http://schemas.openxmlformats.org/officeDocument/2006/relationships/hyperlink" Target="https://www.w3.org/TR/WCAG21/" TargetMode="External"/><Relationship Id="rId2" Type="http://schemas.openxmlformats.org/officeDocument/2006/relationships/customXml" Target="../customXml/item2.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s://www.w3.org/TR/WCAG21/" TargetMode="External"/><Relationship Id="rId66" Type="http://schemas.openxmlformats.org/officeDocument/2006/relationships/hyperlink" Target="http://www.w3.org/TR/WCAG20/" TargetMode="External"/><Relationship Id="rId87" Type="http://schemas.openxmlformats.org/officeDocument/2006/relationships/hyperlink" Target="http://www.w3.org/TR/WCAG20/" TargetMode="External"/><Relationship Id="rId61" Type="http://schemas.openxmlformats.org/officeDocument/2006/relationships/hyperlink" Target="https://www.w3.org/TR/WCAG21/" TargetMode="External"/><Relationship Id="rId82" Type="http://schemas.openxmlformats.org/officeDocument/2006/relationships/hyperlink" Target="http://www.w3.org/TR/WCAG20/" TargetMode="External"/><Relationship Id="rId19" Type="http://schemas.openxmlformats.org/officeDocument/2006/relationships/footer" Target="footer2.xml"/><Relationship Id="rId14" Type="http://schemas.openxmlformats.org/officeDocument/2006/relationships/hyperlink" Target="http://www.w3.org/TR/2008/REC-WCAG20-20081211"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56" Type="http://schemas.openxmlformats.org/officeDocument/2006/relationships/hyperlink" Target="https://www.w3.org/TR/WCAG21/" TargetMode="External"/><Relationship Id="rId77" Type="http://schemas.openxmlformats.org/officeDocument/2006/relationships/hyperlink" Target="https://www.w3.org/TR/WCAG21/" TargetMode="External"/><Relationship Id="rId100" Type="http://schemas.openxmlformats.org/officeDocument/2006/relationships/hyperlink" Target="http://www.w3.org/TR/WCAG20/" TargetMode="External"/><Relationship Id="rId105"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w3.org/TR/WCAG20/" TargetMode="External"/><Relationship Id="rId72" Type="http://schemas.openxmlformats.org/officeDocument/2006/relationships/hyperlink" Target="https://www.w3.org/TR/WCAG21/" TargetMode="External"/><Relationship Id="rId93" Type="http://schemas.openxmlformats.org/officeDocument/2006/relationships/hyperlink" Target="https://www.w3.org/TR/WCAG21/" TargetMode="External"/><Relationship Id="rId98" Type="http://schemas.openxmlformats.org/officeDocument/2006/relationships/hyperlink" Target="http://www.w3.org/TR/WCAG20/" TargetMode="External"/><Relationship Id="rId3" Type="http://schemas.openxmlformats.org/officeDocument/2006/relationships/customXml" Target="../customXml/item3.xml"/><Relationship Id="rId25" Type="http://schemas.openxmlformats.org/officeDocument/2006/relationships/hyperlink" Target="http://www.w3.org/TR/WCAG20/" TargetMode="External"/><Relationship Id="rId46" Type="http://schemas.openxmlformats.org/officeDocument/2006/relationships/hyperlink" Target="http://www.w3.org/TR/WCAG20/" TargetMode="External"/><Relationship Id="rId67"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AE2802819FD34F8AE458E62ECF86A3" ma:contentTypeVersion="14" ma:contentTypeDescription="Create a new document." ma:contentTypeScope="" ma:versionID="218170abe04cf48b731bbcc9d000a0da">
  <xsd:schema xmlns:xsd="http://www.w3.org/2001/XMLSchema" xmlns:xs="http://www.w3.org/2001/XMLSchema" xmlns:p="http://schemas.microsoft.com/office/2006/metadata/properties" xmlns:ns2="9a896a15-5233-4237-9291-92b012dc2cdc" xmlns:ns3="855ecb97-7c2a-442e-a08e-505a319256a9" targetNamespace="http://schemas.microsoft.com/office/2006/metadata/properties" ma:root="true" ma:fieldsID="4b5adc6211e96d5b55c2848f172a95c4" ns2:_="" ns3:_="">
    <xsd:import namespace="9a896a15-5233-4237-9291-92b012dc2cdc"/>
    <xsd:import namespace="855ecb97-7c2a-442e-a08e-505a319256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96a15-5233-4237-9291-92b012dc2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ecb97-7c2a-442e-a08e-505a319256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05B19-50F0-4332-8889-FDC37FECD8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AAE943-9731-4EE7-8B40-3ABC9F7D05A2}">
  <ds:schemaRefs>
    <ds:schemaRef ds:uri="http://schemas.microsoft.com/sharepoint/v3/contenttype/forms"/>
  </ds:schemaRefs>
</ds:datastoreItem>
</file>

<file path=customXml/itemProps3.xml><?xml version="1.0" encoding="utf-8"?>
<ds:datastoreItem xmlns:ds="http://schemas.openxmlformats.org/officeDocument/2006/customXml" ds:itemID="{1CBF8631-0962-4F80-AA20-22237AA96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96a15-5233-4237-9291-92b012dc2cdc"/>
    <ds:schemaRef ds:uri="855ecb97-7c2a-442e-a08e-505a31925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35A8E-4D9A-4B6F-BF8A-8CDB3B20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4269</Words>
  <Characters>24336</Characters>
  <Application>Microsoft Office Word</Application>
  <DocSecurity>0</DocSecurity>
  <Lines>202</Lines>
  <Paragraphs>57</Paragraphs>
  <ScaleCrop>false</ScaleCrop>
  <Company>Oracle Corporation</Company>
  <LinksUpToDate>false</LinksUpToDate>
  <CharactersWithSpaces>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mvandooz</dc:creator>
  <cp:keywords/>
  <cp:lastModifiedBy>Roshak, Michele</cp:lastModifiedBy>
  <cp:revision>30</cp:revision>
  <cp:lastPrinted>2017-06-09T21:26:00Z</cp:lastPrinted>
  <dcterms:created xsi:type="dcterms:W3CDTF">2024-08-21T13:51:00Z</dcterms:created>
  <dcterms:modified xsi:type="dcterms:W3CDTF">2024-09-26T17:43:00Z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0x0101004AAE2802819FD34F8AE458E62ECF86A3</vt:lpwstr>
  </property>
</Properties>
</file>