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2FBC1" w14:textId="4C53130A" w:rsidR="00AD2AB4" w:rsidRDefault="00D10BC6" w:rsidP="00AD2AB4">
      <w:pPr>
        <w:pStyle w:val="Heading1"/>
        <w:ind w:left="0" w:right="2137" w:firstLin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E4B43" wp14:editId="016A210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44829" cy="1415441"/>
            <wp:effectExtent l="0" t="0" r="0" b="0"/>
            <wp:wrapSquare wrapText="bothSides"/>
            <wp:docPr id="2070692713" name="Picture 1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829" cy="141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AB4">
        <w:tab/>
      </w:r>
      <w:r w:rsidR="00AD2AB4">
        <w:tab/>
      </w:r>
      <w:r w:rsidR="00AD2AB4">
        <w:tab/>
      </w:r>
      <w:r w:rsidR="00AD2AB4">
        <w:tab/>
      </w:r>
      <w:r w:rsidR="00AD2AB4">
        <w:tab/>
      </w:r>
      <w:r w:rsidR="00AD2AB4">
        <w:tab/>
      </w:r>
    </w:p>
    <w:p w14:paraId="26810D28" w14:textId="77777777" w:rsidR="00FB70E1" w:rsidRDefault="00FB70E1" w:rsidP="00AD2AB4">
      <w:pPr>
        <w:spacing w:after="0"/>
      </w:pPr>
    </w:p>
    <w:p w14:paraId="3FE27CB1" w14:textId="77777777" w:rsidR="00AD2AB4" w:rsidRDefault="00AD2AB4" w:rsidP="00AD2AB4">
      <w:pPr>
        <w:spacing w:after="0"/>
      </w:pPr>
    </w:p>
    <w:p w14:paraId="6ED65EE0" w14:textId="77777777" w:rsidR="00AD2AB4" w:rsidRDefault="00AD2AB4" w:rsidP="00AD2AB4">
      <w:pPr>
        <w:spacing w:after="0"/>
      </w:pPr>
    </w:p>
    <w:p w14:paraId="3102A9A4" w14:textId="77777777" w:rsidR="00AD2AB4" w:rsidRDefault="00AD2AB4" w:rsidP="00AD2AB4">
      <w:pPr>
        <w:spacing w:after="0"/>
      </w:pPr>
    </w:p>
    <w:p w14:paraId="4E32D291" w14:textId="77777777" w:rsidR="00AD2AB4" w:rsidRDefault="00AD2AB4" w:rsidP="00AD2AB4">
      <w:pPr>
        <w:spacing w:after="0"/>
      </w:pPr>
    </w:p>
    <w:p w14:paraId="0EC4E44A" w14:textId="77777777" w:rsidR="00A746AB" w:rsidRDefault="00445852" w:rsidP="00A746AB">
      <w:pPr>
        <w:ind w:left="1440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SOCIAL MEDIA </w:t>
      </w:r>
      <w:r w:rsidR="00A40450" w:rsidRPr="00A746AB">
        <w:rPr>
          <w:rFonts w:ascii="Calibri" w:hAnsi="Calibri"/>
          <w:b/>
          <w:sz w:val="48"/>
          <w:szCs w:val="48"/>
        </w:rPr>
        <w:t>POLICY</w:t>
      </w:r>
    </w:p>
    <w:p w14:paraId="327695AB" w14:textId="77777777" w:rsidR="00445852" w:rsidRDefault="00445852" w:rsidP="00445852">
      <w:pPr>
        <w:shd w:val="clear" w:color="auto" w:fill="FFFFFF"/>
        <w:spacing w:after="300" w:line="298" w:lineRule="atLeast"/>
        <w:textAlignment w:val="baseline"/>
        <w:rPr>
          <w:rFonts w:eastAsia="Times New Roman" w:cs="Arial"/>
          <w:color w:val="000000"/>
          <w:sz w:val="24"/>
          <w:szCs w:val="24"/>
        </w:rPr>
      </w:pPr>
    </w:p>
    <w:p w14:paraId="0A589019" w14:textId="14ECC126" w:rsidR="00445852" w:rsidRPr="00445852" w:rsidRDefault="00445852" w:rsidP="00445852">
      <w:pPr>
        <w:shd w:val="clear" w:color="auto" w:fill="FFFFFF"/>
        <w:spacing w:after="300" w:line="298" w:lineRule="atLeast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The Aurora Public Library</w:t>
      </w:r>
      <w:r w:rsidR="00D10BC6">
        <w:rPr>
          <w:rFonts w:ascii="Calibri" w:eastAsia="Times New Roman" w:hAnsi="Calibri" w:cs="Arial"/>
          <w:color w:val="000000"/>
          <w:sz w:val="24"/>
          <w:szCs w:val="24"/>
        </w:rPr>
        <w:t xml:space="preserve"> District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 maintains various social media applications and services to facilitate an online platform of communication between library staff and library users about library</w:t>
      </w:r>
      <w:r w:rsidR="0040237D">
        <w:rPr>
          <w:rFonts w:ascii="Calibri" w:eastAsia="Times New Roman" w:hAnsi="Calibri" w:cs="Arial"/>
          <w:color w:val="000000"/>
          <w:sz w:val="24"/>
          <w:szCs w:val="24"/>
        </w:rPr>
        <w:t xml:space="preserve"> programs, resources, and services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="0040237D">
        <w:rPr>
          <w:rFonts w:ascii="Calibri" w:eastAsia="Times New Roman" w:hAnsi="Calibri" w:cs="Arial"/>
          <w:color w:val="000000"/>
          <w:sz w:val="24"/>
          <w:szCs w:val="24"/>
        </w:rPr>
        <w:t>The library’s s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ocial media </w:t>
      </w:r>
      <w:r w:rsidR="0040237D">
        <w:rPr>
          <w:rFonts w:ascii="Calibri" w:eastAsia="Times New Roman" w:hAnsi="Calibri" w:cs="Arial"/>
          <w:color w:val="000000"/>
          <w:sz w:val="24"/>
          <w:szCs w:val="24"/>
        </w:rPr>
        <w:t xml:space="preserve">presence 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is maintained and monitored by Aurora Public Library </w:t>
      </w:r>
      <w:r w:rsidR="00D10BC6">
        <w:rPr>
          <w:rFonts w:ascii="Calibri" w:eastAsia="Times New Roman" w:hAnsi="Calibri" w:cs="Arial"/>
          <w:color w:val="000000"/>
          <w:sz w:val="24"/>
          <w:szCs w:val="24"/>
        </w:rPr>
        <w:t xml:space="preserve">District 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>staff under the direction of the Communications Manager.</w:t>
      </w:r>
    </w:p>
    <w:p w14:paraId="029CD3CC" w14:textId="780D836F" w:rsidR="00445852" w:rsidRPr="00445852" w:rsidRDefault="0040237D" w:rsidP="00445852">
      <w:pPr>
        <w:shd w:val="clear" w:color="auto" w:fill="FFFFFF"/>
        <w:spacing w:after="300" w:line="298" w:lineRule="atLeast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While the library respects differing opinions, c</w:t>
      </w:r>
      <w:r w:rsidR="00445852" w:rsidRPr="00445852">
        <w:rPr>
          <w:rFonts w:ascii="Calibri" w:eastAsia="Times New Roman" w:hAnsi="Calibri" w:cs="Arial"/>
          <w:color w:val="000000"/>
          <w:sz w:val="24"/>
          <w:szCs w:val="24"/>
        </w:rPr>
        <w:t>omments, posts</w:t>
      </w:r>
      <w:r w:rsidR="00652730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445852"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 and messages </w:t>
      </w:r>
      <w:r>
        <w:rPr>
          <w:rFonts w:ascii="Calibri" w:eastAsia="Times New Roman" w:hAnsi="Calibri" w:cs="Arial"/>
          <w:color w:val="000000"/>
          <w:sz w:val="24"/>
          <w:szCs w:val="24"/>
        </w:rPr>
        <w:t>will be monitored and reviewed for content, re</w:t>
      </w:r>
      <w:r w:rsidR="00652730">
        <w:rPr>
          <w:rFonts w:ascii="Calibri" w:eastAsia="Times New Roman" w:hAnsi="Calibri" w:cs="Arial"/>
          <w:color w:val="000000"/>
          <w:sz w:val="24"/>
          <w:szCs w:val="24"/>
        </w:rPr>
        <w:t>levance</w:t>
      </w:r>
      <w:r>
        <w:rPr>
          <w:rFonts w:ascii="Calibri" w:eastAsia="Times New Roman" w:hAnsi="Calibri" w:cs="Arial"/>
          <w:color w:val="000000"/>
          <w:sz w:val="24"/>
          <w:szCs w:val="24"/>
        </w:rPr>
        <w:t>, and appropriateness. T</w:t>
      </w:r>
      <w:r w:rsidR="00445852"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he Aurora Public Library </w:t>
      </w:r>
      <w:r w:rsidR="00D10BC6">
        <w:rPr>
          <w:rFonts w:ascii="Calibri" w:eastAsia="Times New Roman" w:hAnsi="Calibri" w:cs="Arial"/>
          <w:color w:val="000000"/>
          <w:sz w:val="24"/>
          <w:szCs w:val="24"/>
        </w:rPr>
        <w:t xml:space="preserve">District </w:t>
      </w:r>
      <w:r w:rsidR="00445852" w:rsidRPr="00445852">
        <w:rPr>
          <w:rFonts w:ascii="Calibri" w:eastAsia="Times New Roman" w:hAnsi="Calibri" w:cs="Arial"/>
          <w:color w:val="000000"/>
          <w:sz w:val="24"/>
          <w:szCs w:val="24"/>
        </w:rPr>
        <w:t>reserves t</w:t>
      </w:r>
      <w:r w:rsidR="009F6398">
        <w:rPr>
          <w:rFonts w:ascii="Calibri" w:eastAsia="Times New Roman" w:hAnsi="Calibri" w:cs="Arial"/>
          <w:color w:val="000000"/>
          <w:sz w:val="24"/>
          <w:szCs w:val="24"/>
        </w:rPr>
        <w:t xml:space="preserve">he right to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remove content that violates this Social Media Policy and to block users who repeatedly violate the policy.  Prohibited content includes:  </w:t>
      </w:r>
    </w:p>
    <w:p w14:paraId="5575DBE0" w14:textId="1AC9A574" w:rsidR="00445852" w:rsidRP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Obscene, sexist, hateful or racist content</w:t>
      </w:r>
    </w:p>
    <w:p w14:paraId="25810502" w14:textId="44DD1C58" w:rsid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Personal attacks, insults or threatening language</w:t>
      </w:r>
    </w:p>
    <w:p w14:paraId="5EEEEFC1" w14:textId="71954790" w:rsidR="0040237D" w:rsidRPr="00445852" w:rsidRDefault="0040237D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Content that violates local, state, or federal law or which encourages illegal activity</w:t>
      </w:r>
    </w:p>
    <w:p w14:paraId="61A9E608" w14:textId="06E7593A" w:rsidR="00445852" w:rsidRP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Potentially libelous statements</w:t>
      </w:r>
    </w:p>
    <w:p w14:paraId="4DEAA59C" w14:textId="7456A78F" w:rsidR="00445852" w:rsidRP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Plagiarized material</w:t>
      </w:r>
    </w:p>
    <w:p w14:paraId="3DE0304F" w14:textId="3B672092" w:rsidR="00445852" w:rsidRP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Private or personal information submitted without consent</w:t>
      </w:r>
    </w:p>
    <w:p w14:paraId="5CAA09FC" w14:textId="7E59522F" w:rsidR="00445852" w:rsidRP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Comments or links unrelated to the content of the discussion</w:t>
      </w:r>
    </w:p>
    <w:p w14:paraId="024DE6BC" w14:textId="39782572" w:rsid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Commercial promotions or spam</w:t>
      </w:r>
    </w:p>
    <w:p w14:paraId="4A79D988" w14:textId="3D0C095E" w:rsidR="0040237D" w:rsidRPr="00445852" w:rsidRDefault="0040237D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Content that advocates a candidate, referendum, or campaign</w:t>
      </w:r>
    </w:p>
    <w:p w14:paraId="01997A24" w14:textId="11D03238" w:rsidR="00445852" w:rsidRPr="00445852" w:rsidRDefault="00445852" w:rsidP="0044585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>Any messages deemed to be in violation of copyright, trademark right or other intellectual property right of any third party</w:t>
      </w:r>
    </w:p>
    <w:p w14:paraId="3573424B" w14:textId="19EB703A" w:rsidR="00445852" w:rsidRPr="00445852" w:rsidRDefault="00652730" w:rsidP="00445852">
      <w:pPr>
        <w:shd w:val="clear" w:color="auto" w:fill="FFFFFF"/>
        <w:spacing w:after="300" w:line="298" w:lineRule="atLeast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Photos submitted to Aurora Public Library District social media may be used by the library for publicity, advertising, or web content. </w:t>
      </w:r>
      <w:r w:rsidR="00165D6C">
        <w:rPr>
          <w:rFonts w:ascii="Calibri" w:eastAsia="Times New Roman" w:hAnsi="Calibri" w:cs="Arial"/>
          <w:color w:val="000000"/>
          <w:sz w:val="24"/>
          <w:szCs w:val="24"/>
        </w:rPr>
        <w:t xml:space="preserve">Content posted on library social media sites is subject to the Illinois Freedom of Information Act and state record retention laws.  </w:t>
      </w:r>
      <w:r w:rsidR="00445852" w:rsidRPr="00445852">
        <w:rPr>
          <w:rFonts w:ascii="Calibri" w:eastAsia="Times New Roman" w:hAnsi="Calibri" w:cs="Arial"/>
          <w:color w:val="000000"/>
          <w:sz w:val="24"/>
          <w:szCs w:val="24"/>
        </w:rPr>
        <w:t>The Aurora Public Library</w:t>
      </w:r>
      <w:r w:rsidR="00D10BC6">
        <w:rPr>
          <w:rFonts w:ascii="Calibri" w:eastAsia="Times New Roman" w:hAnsi="Calibri" w:cs="Arial"/>
          <w:color w:val="000000"/>
          <w:sz w:val="24"/>
          <w:szCs w:val="24"/>
        </w:rPr>
        <w:t xml:space="preserve"> District</w:t>
      </w:r>
      <w:r w:rsidR="00445852"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 is not responsible or liable for content posted by any person in any forum.</w:t>
      </w:r>
    </w:p>
    <w:p w14:paraId="21C300C1" w14:textId="77777777" w:rsidR="00445852" w:rsidRDefault="00445852" w:rsidP="00445852">
      <w:pPr>
        <w:rPr>
          <w:rFonts w:ascii="Calibri" w:eastAsia="Times New Roman" w:hAnsi="Calibri" w:cs="Arial"/>
          <w:color w:val="000000"/>
          <w:sz w:val="24"/>
          <w:szCs w:val="24"/>
        </w:rPr>
      </w:pPr>
    </w:p>
    <w:p w14:paraId="5100A6DB" w14:textId="77777777" w:rsidR="00445852" w:rsidRDefault="00445852" w:rsidP="00445852">
      <w:pPr>
        <w:rPr>
          <w:rFonts w:ascii="Calibri" w:eastAsia="Times New Roman" w:hAnsi="Calibri" w:cs="Arial"/>
          <w:color w:val="000000"/>
          <w:sz w:val="24"/>
          <w:szCs w:val="24"/>
        </w:rPr>
      </w:pPr>
    </w:p>
    <w:p w14:paraId="0E83F1BA" w14:textId="2026742F" w:rsidR="00A746AB" w:rsidRPr="00445852" w:rsidRDefault="00445852" w:rsidP="00E85307">
      <w:pPr>
        <w:rPr>
          <w:rFonts w:ascii="Calibri" w:eastAsia="Times New Roman" w:hAnsi="Calibri" w:cs="Times New Roman"/>
          <w:sz w:val="24"/>
          <w:szCs w:val="24"/>
        </w:rPr>
      </w:pP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Approved by the </w:t>
      </w:r>
      <w:r w:rsidR="00165D6C">
        <w:rPr>
          <w:rFonts w:ascii="Calibri" w:eastAsia="Times New Roman" w:hAnsi="Calibri" w:cs="Arial"/>
          <w:color w:val="000000"/>
          <w:sz w:val="24"/>
          <w:szCs w:val="24"/>
        </w:rPr>
        <w:t xml:space="preserve">Aurora Public 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Library </w:t>
      </w:r>
      <w:r w:rsidR="00165D6C">
        <w:rPr>
          <w:rFonts w:ascii="Calibri" w:eastAsia="Times New Roman" w:hAnsi="Calibri" w:cs="Arial"/>
          <w:color w:val="000000"/>
          <w:sz w:val="24"/>
          <w:szCs w:val="24"/>
        </w:rPr>
        <w:t xml:space="preserve">District 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Board of </w:t>
      </w:r>
      <w:r w:rsidR="00165D6C">
        <w:rPr>
          <w:rFonts w:ascii="Calibri" w:eastAsia="Times New Roman" w:hAnsi="Calibri" w:cs="Arial"/>
          <w:color w:val="000000"/>
          <w:sz w:val="24"/>
          <w:szCs w:val="24"/>
        </w:rPr>
        <w:t>Library Trustee</w:t>
      </w:r>
      <w:r w:rsidR="00165D6C"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s </w:t>
      </w:r>
      <w:r w:rsidRPr="00445852">
        <w:rPr>
          <w:rFonts w:ascii="Calibri" w:eastAsia="Times New Roman" w:hAnsi="Calibri" w:cs="Arial"/>
          <w:color w:val="000000"/>
          <w:sz w:val="24"/>
          <w:szCs w:val="24"/>
        </w:rPr>
        <w:t xml:space="preserve">on </w:t>
      </w:r>
      <w:r w:rsidR="00165D6C">
        <w:rPr>
          <w:rFonts w:ascii="Calibri" w:eastAsia="Times New Roman" w:hAnsi="Calibri" w:cs="Arial"/>
          <w:color w:val="000000"/>
          <w:sz w:val="24"/>
          <w:szCs w:val="24"/>
        </w:rPr>
        <w:t>September 22, 202</w:t>
      </w:r>
      <w:r w:rsidR="0023084E">
        <w:rPr>
          <w:rFonts w:ascii="Calibri" w:eastAsia="Times New Roman" w:hAnsi="Calibri" w:cs="Arial"/>
          <w:color w:val="000000"/>
          <w:sz w:val="24"/>
          <w:szCs w:val="24"/>
        </w:rPr>
        <w:t>1</w:t>
      </w:r>
    </w:p>
    <w:sectPr w:rsidR="00A746AB" w:rsidRPr="00445852" w:rsidSect="00A40450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91F9" w14:textId="77777777" w:rsidR="00A004E7" w:rsidRDefault="00445852">
      <w:pPr>
        <w:spacing w:after="0" w:line="240" w:lineRule="auto"/>
      </w:pPr>
      <w:r>
        <w:separator/>
      </w:r>
    </w:p>
  </w:endnote>
  <w:endnote w:type="continuationSeparator" w:id="0">
    <w:p w14:paraId="01F7A485" w14:textId="77777777" w:rsidR="00A004E7" w:rsidRDefault="0044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06D1" w14:textId="77777777" w:rsidR="00A004E7" w:rsidRDefault="00445852">
      <w:pPr>
        <w:spacing w:after="0" w:line="240" w:lineRule="auto"/>
      </w:pPr>
      <w:r>
        <w:separator/>
      </w:r>
    </w:p>
  </w:footnote>
  <w:footnote w:type="continuationSeparator" w:id="0">
    <w:p w14:paraId="1DAB7985" w14:textId="77777777" w:rsidR="00A004E7" w:rsidRDefault="0044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18AE5" w14:textId="77777777" w:rsidR="00C155B2" w:rsidRDefault="0023084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3D7A"/>
    <w:multiLevelType w:val="multilevel"/>
    <w:tmpl w:val="3D987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50ECC"/>
    <w:multiLevelType w:val="hybridMultilevel"/>
    <w:tmpl w:val="A6BC16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5BE1"/>
    <w:multiLevelType w:val="hybridMultilevel"/>
    <w:tmpl w:val="052E2AD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4899"/>
    <w:multiLevelType w:val="hybridMultilevel"/>
    <w:tmpl w:val="BB40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20383"/>
    <w:multiLevelType w:val="multilevel"/>
    <w:tmpl w:val="CBFAB426"/>
    <w:lvl w:ilvl="0">
      <w:start w:val="1"/>
      <w:numFmt w:val="decimal"/>
      <w:lvlText w:val="%1"/>
      <w:lvlJc w:val="left"/>
      <w:pPr>
        <w:ind w:left="1021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1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6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1"/>
      </w:pPr>
      <w:rPr>
        <w:rFonts w:hint="default"/>
      </w:rPr>
    </w:lvl>
  </w:abstractNum>
  <w:abstractNum w:abstractNumId="5" w15:restartNumberingAfterBreak="0">
    <w:nsid w:val="5DD86CA5"/>
    <w:multiLevelType w:val="hybridMultilevel"/>
    <w:tmpl w:val="7776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249C"/>
    <w:multiLevelType w:val="multilevel"/>
    <w:tmpl w:val="CBFAB426"/>
    <w:lvl w:ilvl="0">
      <w:start w:val="1"/>
      <w:numFmt w:val="decimal"/>
      <w:lvlText w:val="%1"/>
      <w:lvlJc w:val="left"/>
      <w:pPr>
        <w:ind w:left="1021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1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6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1"/>
      </w:pPr>
      <w:rPr>
        <w:rFonts w:hint="default"/>
      </w:rPr>
    </w:lvl>
  </w:abstractNum>
  <w:abstractNum w:abstractNumId="7" w15:restartNumberingAfterBreak="0">
    <w:nsid w:val="7A380FBD"/>
    <w:multiLevelType w:val="multilevel"/>
    <w:tmpl w:val="B3E85396"/>
    <w:lvl w:ilvl="0">
      <w:start w:val="1"/>
      <w:numFmt w:val="decimal"/>
      <w:lvlText w:val="%1"/>
      <w:lvlJc w:val="left"/>
      <w:pPr>
        <w:ind w:left="1021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64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72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B4"/>
    <w:rsid w:val="0015254D"/>
    <w:rsid w:val="00165D6C"/>
    <w:rsid w:val="0023084E"/>
    <w:rsid w:val="0040237D"/>
    <w:rsid w:val="00445852"/>
    <w:rsid w:val="004B5387"/>
    <w:rsid w:val="00652730"/>
    <w:rsid w:val="009F6398"/>
    <w:rsid w:val="00A004E7"/>
    <w:rsid w:val="00A40450"/>
    <w:rsid w:val="00A746AB"/>
    <w:rsid w:val="00AD2AB4"/>
    <w:rsid w:val="00D10BC6"/>
    <w:rsid w:val="00E85307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7B23"/>
  <w15:chartTrackingRefBased/>
  <w15:docId w15:val="{5D1861DA-CE2B-4E51-85D9-56CDC469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D2AB4"/>
    <w:pPr>
      <w:widowControl w:val="0"/>
      <w:spacing w:after="0" w:line="240" w:lineRule="auto"/>
      <w:ind w:left="1021" w:hanging="7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AB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2AB4"/>
    <w:pPr>
      <w:widowControl w:val="0"/>
      <w:spacing w:after="0" w:line="240" w:lineRule="auto"/>
      <w:ind w:left="102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2AB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AB4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D2AB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AB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B4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AB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AB4"/>
  </w:style>
  <w:style w:type="paragraph" w:styleId="Footer">
    <w:name w:val="footer"/>
    <w:basedOn w:val="Normal"/>
    <w:link w:val="FooterChar"/>
    <w:uiPriority w:val="99"/>
    <w:unhideWhenUsed/>
    <w:rsid w:val="00AD2AB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B4"/>
  </w:style>
  <w:style w:type="paragraph" w:styleId="Revision">
    <w:name w:val="Revision"/>
    <w:hidden/>
    <w:uiPriority w:val="99"/>
    <w:semiHidden/>
    <w:rsid w:val="00AD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85C3-372F-40D3-91C6-C67C653A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Public Library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Beebee, Robyn</dc:creator>
  <cp:keywords/>
  <dc:description/>
  <cp:lastModifiedBy>Haberkern, Michaela</cp:lastModifiedBy>
  <cp:revision>7</cp:revision>
  <dcterms:created xsi:type="dcterms:W3CDTF">2021-08-31T14:52:00Z</dcterms:created>
  <dcterms:modified xsi:type="dcterms:W3CDTF">2021-09-24T17:28:00Z</dcterms:modified>
</cp:coreProperties>
</file>