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Pr="00B7458E" w:rsidRDefault="006D2D34">
      <w:pPr>
        <w:rPr>
          <w:b/>
          <w:sz w:val="24"/>
        </w:rPr>
      </w:pPr>
      <w:r w:rsidRPr="00B7458E">
        <w:rPr>
          <w:b/>
          <w:sz w:val="24"/>
        </w:rPr>
        <w:t xml:space="preserve">Policy #21 Morton Public Library Credit Card Policy </w:t>
      </w:r>
    </w:p>
    <w:p w:rsidR="006D2D34" w:rsidRDefault="006D2D34" w:rsidP="00BA70E6">
      <w:r>
        <w:rPr>
          <w:b/>
        </w:rPr>
        <w:t>Issuance and Usage</w:t>
      </w:r>
      <w:r w:rsidR="00BA70E6">
        <w:rPr>
          <w:b/>
        </w:rPr>
        <w:br/>
      </w:r>
      <w:r w:rsidRPr="006D2D34">
        <w:t>The Library Director shall be responsible for the Library’s credit card issuance, accounting, monitoring, and retrieval and generally for overseeing compliance with this policy.</w:t>
      </w:r>
    </w:p>
    <w:p w:rsidR="006D2D34" w:rsidRDefault="006D2D34" w:rsidP="006D2D34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6D2D34">
        <w:t>The Library Director may authorize additional credit cards, and increase or decrease</w:t>
      </w:r>
      <w:r>
        <w:t xml:space="preserve"> </w:t>
      </w:r>
      <w:r w:rsidRPr="006D2D34">
        <w:t>the credit limits of any existing credit cards, consistent with this policy and upon</w:t>
      </w:r>
      <w:r>
        <w:t xml:space="preserve"> </w:t>
      </w:r>
      <w:r w:rsidRPr="006D2D34">
        <w:t>notification to the Treasurer of the Board. Each credit card shall be issued to one</w:t>
      </w:r>
      <w:r>
        <w:t xml:space="preserve"> </w:t>
      </w:r>
      <w:r w:rsidRPr="006D2D34">
        <w:t>de</w:t>
      </w:r>
      <w:r>
        <w:t xml:space="preserve">signated Library employee as </w:t>
      </w:r>
      <w:r w:rsidRPr="006D2D34">
        <w:t>custodian or to the custody of the Library Director if</w:t>
      </w:r>
      <w:r>
        <w:t xml:space="preserve"> </w:t>
      </w:r>
      <w:r w:rsidRPr="006D2D34">
        <w:t>the card is intended for general Library use. The Library Director shall keep a log of all</w:t>
      </w:r>
      <w:r>
        <w:t xml:space="preserve"> </w:t>
      </w:r>
      <w:r w:rsidRPr="006D2D34">
        <w:t>existing Library credit cards, which shall be available for public inspection.</w:t>
      </w:r>
      <w:r>
        <w:t xml:space="preserve"> </w:t>
      </w:r>
    </w:p>
    <w:p w:rsidR="006D2D34" w:rsidRDefault="006D2D34" w:rsidP="006D2D34">
      <w:pPr>
        <w:autoSpaceDE w:val="0"/>
        <w:autoSpaceDN w:val="0"/>
        <w:adjustRightInd w:val="0"/>
        <w:spacing w:after="0" w:line="240" w:lineRule="auto"/>
      </w:pPr>
    </w:p>
    <w:p w:rsidR="006D2D34" w:rsidRDefault="006D2D34" w:rsidP="006D2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D2D34">
        <w:t>Each Libr</w:t>
      </w:r>
      <w:r>
        <w:t>ary employee who is responsible f</w:t>
      </w:r>
      <w:r w:rsidRPr="006D2D34">
        <w:t>or a Library credit card shall submit</w:t>
      </w:r>
      <w:r>
        <w:t xml:space="preserve"> </w:t>
      </w:r>
      <w:r w:rsidRPr="006D2D34">
        <w:t xml:space="preserve">the monthly credit card bill to the </w:t>
      </w:r>
      <w:r>
        <w:t>Bookkeep</w:t>
      </w:r>
      <w:r w:rsidR="005E66D8">
        <w:t>e</w:t>
      </w:r>
      <w:r>
        <w:t>r</w:t>
      </w:r>
      <w:r w:rsidRPr="006D2D34">
        <w:t xml:space="preserve"> with the receipt detailing the</w:t>
      </w:r>
      <w:r>
        <w:t xml:space="preserve"> goods and services purchased</w:t>
      </w:r>
    </w:p>
    <w:p w:rsidR="006D2D34" w:rsidRPr="006D2D34" w:rsidRDefault="006D2D34" w:rsidP="006D2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D2D34">
        <w:t>Credit cards issued by the Library shall be used only by an employee of the</w:t>
      </w:r>
      <w:r>
        <w:t xml:space="preserve"> </w:t>
      </w:r>
      <w:r w:rsidRPr="006D2D34">
        <w:t>Library for the purchase of goods and services for the official business of the</w:t>
      </w:r>
      <w:r>
        <w:t xml:space="preserve"> </w:t>
      </w:r>
      <w:r w:rsidRPr="006D2D34">
        <w:t>Library. Library credit cards shall not be used to obtain cash advances,</w:t>
      </w:r>
      <w:r>
        <w:t xml:space="preserve"> </w:t>
      </w:r>
      <w:r w:rsidRPr="006D2D34">
        <w:t xml:space="preserve">purchase personal items, </w:t>
      </w:r>
      <w:proofErr w:type="gramStart"/>
      <w:r w:rsidRPr="006D2D34">
        <w:t>nor</w:t>
      </w:r>
      <w:proofErr w:type="gramEnd"/>
      <w:r w:rsidRPr="006D2D34">
        <w:t xml:space="preserve"> to make payments on invoices or statements owed</w:t>
      </w:r>
      <w:r>
        <w:t xml:space="preserve"> </w:t>
      </w:r>
      <w:r w:rsidRPr="006D2D34">
        <w:t>by the</w:t>
      </w:r>
      <w:r>
        <w:t xml:space="preserve"> Library. Purchases exceeding $10</w:t>
      </w:r>
      <w:r w:rsidRPr="006D2D34">
        <w:t>0 must receive prior approval from the</w:t>
      </w:r>
      <w:r>
        <w:t xml:space="preserve"> </w:t>
      </w:r>
      <w:r w:rsidRPr="006D2D34">
        <w:t>Library Director.</w:t>
      </w:r>
      <w:r w:rsidR="005E66D8">
        <w:t xml:space="preserve"> All purchases on a general Library card must be pre-approved by the Library Director.</w:t>
      </w:r>
    </w:p>
    <w:p w:rsidR="006D2D34" w:rsidRPr="006D2D34" w:rsidRDefault="006D2D34" w:rsidP="006D2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D2D34">
        <w:t>An employee who has custody of a Library credit card is responsible for its</w:t>
      </w:r>
      <w:r>
        <w:t xml:space="preserve"> </w:t>
      </w:r>
      <w:r w:rsidRPr="006D2D34">
        <w:t>proper use in compliance with this policy. Such employee shall immediately</w:t>
      </w:r>
      <w:r>
        <w:t xml:space="preserve"> </w:t>
      </w:r>
      <w:r w:rsidRPr="006D2D34">
        <w:t>notify the Library Director if the credit card is lost or stolen; and shall return the</w:t>
      </w:r>
      <w:r>
        <w:t xml:space="preserve"> </w:t>
      </w:r>
      <w:r w:rsidRPr="006D2D34">
        <w:t>credit card to the Library Director upon termination of employment with the</w:t>
      </w:r>
      <w:r>
        <w:t xml:space="preserve"> </w:t>
      </w:r>
      <w:r w:rsidRPr="006D2D34">
        <w:t>Library, or if requested to do so at any time by the Library Director.</w:t>
      </w:r>
    </w:p>
    <w:p w:rsidR="006D2D34" w:rsidRPr="006D2D34" w:rsidRDefault="006D2D34" w:rsidP="006D2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D2D34">
        <w:t>Any Library employee using a Library credit card in violation of this policy shall</w:t>
      </w:r>
      <w:r>
        <w:t xml:space="preserve"> </w:t>
      </w:r>
      <w:r w:rsidRPr="006D2D34">
        <w:t xml:space="preserve">be subject to disciplinary action, including </w:t>
      </w:r>
      <w:r w:rsidR="00BA70E6">
        <w:t xml:space="preserve">but not limited to </w:t>
      </w:r>
      <w:r w:rsidRPr="006D2D34">
        <w:t xml:space="preserve">loss of </w:t>
      </w:r>
      <w:r w:rsidR="00BA70E6">
        <w:t>card</w:t>
      </w:r>
      <w:r w:rsidRPr="006D2D34">
        <w:t xml:space="preserve"> privileges, suspension or</w:t>
      </w:r>
      <w:r>
        <w:t xml:space="preserve"> </w:t>
      </w:r>
      <w:r w:rsidRPr="006D2D34">
        <w:t xml:space="preserve">termination </w:t>
      </w:r>
      <w:r w:rsidR="00BA70E6">
        <w:t xml:space="preserve">of employment, </w:t>
      </w:r>
      <w:r w:rsidRPr="006D2D34">
        <w:t>as may be appropriate in each case.</w:t>
      </w:r>
    </w:p>
    <w:p w:rsidR="006D2D34" w:rsidRDefault="006D2D34" w:rsidP="006D2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D2D34">
        <w:t>The total combined authorized credit limit of all Library credit cards shall not</w:t>
      </w:r>
      <w:r>
        <w:t xml:space="preserve"> </w:t>
      </w:r>
      <w:r w:rsidRPr="006D2D34">
        <w:t>exceed $</w:t>
      </w:r>
      <w:r>
        <w:t>9</w:t>
      </w:r>
      <w:r w:rsidRPr="006D2D34">
        <w:t>,000.</w:t>
      </w:r>
    </w:p>
    <w:p w:rsidR="00BA70E6" w:rsidRDefault="00BA70E6" w:rsidP="006D2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Each employee will sign their acknowledgement of this policy on an annual basis. </w:t>
      </w:r>
    </w:p>
    <w:p w:rsidR="006D2D34" w:rsidRPr="006D2D34" w:rsidRDefault="006D2D34" w:rsidP="006D2D34">
      <w:pPr>
        <w:pStyle w:val="ListParagraph"/>
        <w:autoSpaceDE w:val="0"/>
        <w:autoSpaceDN w:val="0"/>
        <w:adjustRightInd w:val="0"/>
        <w:spacing w:after="0" w:line="240" w:lineRule="auto"/>
      </w:pPr>
    </w:p>
    <w:p w:rsidR="006D2D34" w:rsidRPr="006D2D34" w:rsidRDefault="006D2D34" w:rsidP="006D2D3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D2D34">
        <w:rPr>
          <w:b/>
          <w:bCs/>
        </w:rPr>
        <w:t>Internal Control and Oversight</w:t>
      </w:r>
    </w:p>
    <w:p w:rsidR="006D2D34" w:rsidRPr="006D2D34" w:rsidRDefault="006D2D34" w:rsidP="006D2D34">
      <w:pPr>
        <w:autoSpaceDE w:val="0"/>
        <w:autoSpaceDN w:val="0"/>
        <w:adjustRightInd w:val="0"/>
        <w:spacing w:after="0" w:line="240" w:lineRule="auto"/>
      </w:pPr>
      <w:r w:rsidRPr="006D2D34">
        <w:t xml:space="preserve">Review of all </w:t>
      </w:r>
      <w:r>
        <w:t>Morton</w:t>
      </w:r>
      <w:r w:rsidRPr="006D2D34">
        <w:t xml:space="preserve"> Public Library issued credit card transactions shall be the</w:t>
      </w:r>
      <w:r>
        <w:t xml:space="preserve"> </w:t>
      </w:r>
      <w:r w:rsidRPr="006D2D34">
        <w:t xml:space="preserve">responsibility of the Library Director and </w:t>
      </w:r>
      <w:r>
        <w:t>Bookkeeper</w:t>
      </w:r>
      <w:r w:rsidRPr="006D2D34">
        <w:t xml:space="preserve"> to ensure that all credit card</w:t>
      </w:r>
      <w:r>
        <w:t xml:space="preserve"> </w:t>
      </w:r>
      <w:r w:rsidRPr="006D2D34">
        <w:t>transactions are for goods and services authorized under an operating budget adopted</w:t>
      </w:r>
      <w:r>
        <w:t xml:space="preserve"> </w:t>
      </w:r>
      <w:r w:rsidRPr="006D2D34">
        <w:t xml:space="preserve">and authorized by the </w:t>
      </w:r>
      <w:r>
        <w:t>Morton</w:t>
      </w:r>
      <w:r w:rsidRPr="006D2D34">
        <w:t xml:space="preserve"> Public Library Board of Trustees. Any misuse or</w:t>
      </w:r>
      <w:r>
        <w:t xml:space="preserve"> </w:t>
      </w:r>
      <w:r w:rsidRPr="006D2D34">
        <w:t xml:space="preserve">unauthorized use of </w:t>
      </w:r>
      <w:r w:rsidR="005E66D8">
        <w:t>L</w:t>
      </w:r>
      <w:r w:rsidRPr="006D2D34">
        <w:t>ibrary issued credit cards or failure to comply with credit card</w:t>
      </w:r>
      <w:r>
        <w:t xml:space="preserve"> </w:t>
      </w:r>
      <w:r w:rsidRPr="006D2D34">
        <w:t>policy will be immediately reported to the Library Director and the Treasurer of the</w:t>
      </w:r>
      <w:r>
        <w:t xml:space="preserve"> </w:t>
      </w:r>
      <w:r w:rsidRPr="006D2D34">
        <w:t>Board.</w:t>
      </w:r>
    </w:p>
    <w:p w:rsidR="006D2D34" w:rsidRDefault="006D2D34" w:rsidP="006D2D34">
      <w:pPr>
        <w:autoSpaceDE w:val="0"/>
        <w:autoSpaceDN w:val="0"/>
        <w:adjustRightInd w:val="0"/>
        <w:spacing w:after="0" w:line="240" w:lineRule="auto"/>
      </w:pPr>
    </w:p>
    <w:p w:rsidR="006D2D34" w:rsidRDefault="006D2D34" w:rsidP="006D2D34">
      <w:pPr>
        <w:autoSpaceDE w:val="0"/>
        <w:autoSpaceDN w:val="0"/>
        <w:adjustRightInd w:val="0"/>
        <w:spacing w:after="0" w:line="240" w:lineRule="auto"/>
      </w:pPr>
      <w:r w:rsidRPr="006D2D34">
        <w:t>The Library s</w:t>
      </w:r>
      <w:r w:rsidR="00B7458E">
        <w:t>hall pay all credit card bill</w:t>
      </w:r>
      <w:r w:rsidRPr="006D2D34">
        <w:t>s within not mo</w:t>
      </w:r>
      <w:r>
        <w:t xml:space="preserve">re than thirty (30) days of the </w:t>
      </w:r>
      <w:r w:rsidRPr="006D2D34">
        <w:t>initial statement date, unless written documentation has been received and transmitted to the credit card company detailing the formal rejection and protest of a credit card</w:t>
      </w:r>
      <w:r>
        <w:t xml:space="preserve"> </w:t>
      </w:r>
      <w:r w:rsidRPr="006D2D34">
        <w:t>transaction.</w:t>
      </w:r>
    </w:p>
    <w:p w:rsidR="006D2D34" w:rsidRPr="006D2D34" w:rsidRDefault="006D2D34" w:rsidP="006D2D34">
      <w:pPr>
        <w:autoSpaceDE w:val="0"/>
        <w:autoSpaceDN w:val="0"/>
        <w:adjustRightInd w:val="0"/>
        <w:spacing w:after="0" w:line="240" w:lineRule="auto"/>
      </w:pPr>
    </w:p>
    <w:p w:rsidR="006D2D34" w:rsidRPr="006D2D34" w:rsidRDefault="006D2D34" w:rsidP="006D2D34">
      <w:pPr>
        <w:autoSpaceDE w:val="0"/>
        <w:autoSpaceDN w:val="0"/>
        <w:adjustRightInd w:val="0"/>
        <w:spacing w:after="0" w:line="240" w:lineRule="auto"/>
      </w:pPr>
      <w:r w:rsidRPr="006D2D34">
        <w:t>The Library Director shall make an annual review of all credit card transactions made</w:t>
      </w:r>
      <w:r>
        <w:t xml:space="preserve"> </w:t>
      </w:r>
      <w:r w:rsidRPr="006D2D34">
        <w:t>during the year.</w:t>
      </w:r>
    </w:p>
    <w:p w:rsidR="006D2D34" w:rsidRPr="006D2D34" w:rsidRDefault="006D2D34" w:rsidP="006D2D34"/>
    <w:p w:rsidR="006D2D34" w:rsidRPr="006D2D34" w:rsidRDefault="006D2D34" w:rsidP="006D2D34">
      <w:r w:rsidRPr="006D2D34">
        <w:t>Approved June 15, 2016</w:t>
      </w:r>
    </w:p>
    <w:sectPr w:rsidR="006D2D34" w:rsidRPr="006D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C29"/>
    <w:multiLevelType w:val="hybridMultilevel"/>
    <w:tmpl w:val="16AE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34"/>
    <w:rsid w:val="001F0BDF"/>
    <w:rsid w:val="005E66D8"/>
    <w:rsid w:val="006D2D34"/>
    <w:rsid w:val="00765DD1"/>
    <w:rsid w:val="00B7458E"/>
    <w:rsid w:val="00BA70E6"/>
    <w:rsid w:val="00D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Public Library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Williams</dc:creator>
  <cp:lastModifiedBy>Alissa Williams</cp:lastModifiedBy>
  <cp:revision>3</cp:revision>
  <dcterms:created xsi:type="dcterms:W3CDTF">2016-05-31T20:14:00Z</dcterms:created>
  <dcterms:modified xsi:type="dcterms:W3CDTF">2016-06-15T23:42:00Z</dcterms:modified>
</cp:coreProperties>
</file>